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6650" w14:textId="2A9A2EB5" w:rsidR="655E8D1A" w:rsidRDefault="655E8D1A" w:rsidP="625E8D46">
      <w:pPr>
        <w:pStyle w:val="Normal1"/>
        <w:spacing w:before="200" w:after="20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625E8D46">
        <w:rPr>
          <w:rFonts w:ascii="Calibri" w:eastAsia="Calibri" w:hAnsi="Calibri" w:cs="Calibri"/>
          <w:b/>
          <w:bCs/>
          <w:sz w:val="22"/>
          <w:szCs w:val="22"/>
        </w:rPr>
        <w:t>Endometriose pode ser diagnosticada na adolescência, o que pode garantir mais qualidade de vida às mulh</w:t>
      </w:r>
      <w:r w:rsidR="1F350C51" w:rsidRPr="625E8D46">
        <w:rPr>
          <w:rFonts w:ascii="Calibri" w:eastAsia="Calibri" w:hAnsi="Calibri" w:cs="Calibri"/>
          <w:b/>
          <w:bCs/>
          <w:sz w:val="22"/>
          <w:szCs w:val="22"/>
        </w:rPr>
        <w:t>eres</w:t>
      </w:r>
    </w:p>
    <w:p w14:paraId="00000003" w14:textId="55799D8C" w:rsidR="00651F7F" w:rsidRDefault="655E8D1A" w:rsidP="625E8D46">
      <w:pPr>
        <w:pStyle w:val="Normal1"/>
        <w:shd w:val="clear" w:color="auto" w:fill="FFFFFF" w:themeFill="background1"/>
        <w:spacing w:before="200" w:after="200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625E8D46">
        <w:rPr>
          <w:rFonts w:ascii="Calibri" w:eastAsia="Calibri" w:hAnsi="Calibri" w:cs="Calibri"/>
          <w:i/>
          <w:iCs/>
          <w:sz w:val="22"/>
          <w:szCs w:val="22"/>
        </w:rPr>
        <w:t xml:space="preserve">Médicos credenciados </w:t>
      </w:r>
      <w:proofErr w:type="spellStart"/>
      <w:r w:rsidRPr="625E8D46">
        <w:rPr>
          <w:rFonts w:ascii="Calibri" w:eastAsia="Calibri" w:hAnsi="Calibri" w:cs="Calibri"/>
          <w:i/>
          <w:iCs/>
          <w:sz w:val="22"/>
          <w:szCs w:val="22"/>
        </w:rPr>
        <w:t>Omint</w:t>
      </w:r>
      <w:proofErr w:type="spellEnd"/>
      <w:r w:rsidRPr="625E8D46">
        <w:rPr>
          <w:rFonts w:ascii="Calibri" w:eastAsia="Calibri" w:hAnsi="Calibri" w:cs="Calibri"/>
          <w:i/>
          <w:iCs/>
          <w:sz w:val="22"/>
          <w:szCs w:val="22"/>
        </w:rPr>
        <w:t>, especialistas no tratamento da endometriose, falam sobre cuidados, tratamentos e acompanhamento de adolescentes</w:t>
      </w:r>
      <w:r w:rsidR="00B80154" w:rsidRPr="625E8D4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D465222" w:rsidRPr="625E8D46">
        <w:rPr>
          <w:rFonts w:ascii="Calibri" w:eastAsia="Calibri" w:hAnsi="Calibri" w:cs="Calibri"/>
          <w:i/>
          <w:iCs/>
          <w:sz w:val="22"/>
          <w:szCs w:val="22"/>
        </w:rPr>
        <w:t>com a doença</w:t>
      </w:r>
    </w:p>
    <w:p w14:paraId="21F5458F" w14:textId="2ED85C58" w:rsidR="00651F7F" w:rsidRDefault="00B80154" w:rsidP="51FA0AC4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FC890B8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740EFC08" w:rsidRPr="0FC890B8">
        <w:rPr>
          <w:rFonts w:ascii="Calibri" w:eastAsia="Calibri" w:hAnsi="Calibri" w:cs="Calibri"/>
          <w:b/>
          <w:bCs/>
          <w:sz w:val="22"/>
          <w:szCs w:val="22"/>
        </w:rPr>
        <w:t>maio</w:t>
      </w:r>
      <w:r w:rsidR="000B7C8C" w:rsidRPr="0FC890B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FC890B8">
        <w:rPr>
          <w:rFonts w:ascii="Calibri" w:eastAsia="Calibri" w:hAnsi="Calibri" w:cs="Calibri"/>
          <w:b/>
          <w:bCs/>
          <w:sz w:val="22"/>
          <w:szCs w:val="22"/>
        </w:rPr>
        <w:t>de 202</w:t>
      </w:r>
      <w:r w:rsidR="2D8D95A1" w:rsidRPr="0FC890B8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0FC890B8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54FE2CD7" w:rsidRPr="0FC890B8">
        <w:rPr>
          <w:rFonts w:ascii="Calibri" w:eastAsia="Calibri" w:hAnsi="Calibri" w:cs="Calibri"/>
          <w:sz w:val="22"/>
          <w:szCs w:val="22"/>
        </w:rPr>
        <w:t xml:space="preserve">A endometriose é uma doença que afeta muitas mulheres em idade fértil, mas também pode se manifestar na adolescência, causando dor e desconforto. </w:t>
      </w:r>
      <w:r w:rsidR="6A00B750" w:rsidRPr="0FC890B8">
        <w:rPr>
          <w:rFonts w:ascii="Calibri" w:eastAsia="Calibri" w:hAnsi="Calibri" w:cs="Calibri"/>
          <w:sz w:val="22"/>
          <w:szCs w:val="22"/>
        </w:rPr>
        <w:t>É</w:t>
      </w:r>
      <w:r w:rsidR="54FE2CD7" w:rsidRPr="0FC890B8">
        <w:rPr>
          <w:rFonts w:ascii="Calibri" w:eastAsia="Calibri" w:hAnsi="Calibri" w:cs="Calibri"/>
          <w:sz w:val="22"/>
          <w:szCs w:val="22"/>
        </w:rPr>
        <w:t xml:space="preserve"> uma condição em que o tecido que reveste o útero, chamado de endométrio, cresce fora dele, em outros órgãos da pelve, como os ovários, as trompas, o intestino e a bexiga. Esse tecido reage aos hormônios do ciclo menstrual, sangrando e inflamando a cada mês, o que pode causar dor, aderências e até mesmo infertilidade.</w:t>
      </w:r>
    </w:p>
    <w:p w14:paraId="1BA7BF89" w14:textId="7C11B00F" w:rsidR="00651F7F" w:rsidRDefault="64575C8F" w:rsidP="51FA0AC4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 xml:space="preserve">Segundo o médico credenciado </w:t>
      </w:r>
      <w:proofErr w:type="spellStart"/>
      <w:r w:rsidRPr="625E8D46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Pr="625E8D46">
        <w:rPr>
          <w:rFonts w:ascii="Calibri" w:eastAsia="Calibri" w:hAnsi="Calibri" w:cs="Calibri"/>
          <w:sz w:val="22"/>
          <w:szCs w:val="22"/>
        </w:rPr>
        <w:t xml:space="preserve">, </w:t>
      </w:r>
      <w:r w:rsidR="7B6A4DDA" w:rsidRPr="625E8D46">
        <w:rPr>
          <w:rFonts w:ascii="Calibri" w:eastAsia="Calibri" w:hAnsi="Calibri" w:cs="Calibri"/>
          <w:sz w:val="22"/>
          <w:szCs w:val="22"/>
        </w:rPr>
        <w:t xml:space="preserve">Mariano </w:t>
      </w:r>
      <w:proofErr w:type="spellStart"/>
      <w:r w:rsidR="7B6A4DDA" w:rsidRPr="625E8D46">
        <w:rPr>
          <w:rFonts w:ascii="Calibri" w:eastAsia="Calibri" w:hAnsi="Calibri" w:cs="Calibri"/>
          <w:sz w:val="22"/>
          <w:szCs w:val="22"/>
        </w:rPr>
        <w:t>Tamura</w:t>
      </w:r>
      <w:proofErr w:type="spellEnd"/>
      <w:r w:rsidR="7B6A4DDA" w:rsidRPr="625E8D46">
        <w:rPr>
          <w:rFonts w:ascii="Calibri" w:eastAsia="Calibri" w:hAnsi="Calibri" w:cs="Calibri"/>
          <w:sz w:val="22"/>
          <w:szCs w:val="22"/>
        </w:rPr>
        <w:t xml:space="preserve">, ginecologista e obstetra, </w:t>
      </w:r>
      <w:r w:rsidR="6D20B93A" w:rsidRPr="625E8D46">
        <w:rPr>
          <w:rFonts w:ascii="Calibri" w:eastAsia="Calibri" w:hAnsi="Calibri" w:cs="Calibri"/>
          <w:sz w:val="22"/>
          <w:szCs w:val="22"/>
        </w:rPr>
        <w:t>o diagnóstico da endometriose é feito por meio de uma avaliação clínica detalhada, com anamnese, exame físico e exames complementares. “Os exames de imagem mais utilizados são a ultrassonografia transvaginal com preparo intestinal e a ressonância magnética pélvica, que podem identificar os focos de endometriose e sua localização</w:t>
      </w:r>
      <w:r w:rsidR="3505573F" w:rsidRPr="625E8D46">
        <w:rPr>
          <w:rFonts w:ascii="Calibri" w:eastAsia="Calibri" w:hAnsi="Calibri" w:cs="Calibri"/>
          <w:sz w:val="22"/>
          <w:szCs w:val="22"/>
        </w:rPr>
        <w:t>. Mas mesmo com diversos meios disponíveis, esse diagnóstico é muito difícil e pode demorar até 8 anos para ser feito</w:t>
      </w:r>
      <w:r w:rsidR="6D20B93A" w:rsidRPr="625E8D46">
        <w:rPr>
          <w:rFonts w:ascii="Calibri" w:eastAsia="Calibri" w:hAnsi="Calibri" w:cs="Calibri"/>
          <w:sz w:val="22"/>
          <w:szCs w:val="22"/>
        </w:rPr>
        <w:t>”, explica.</w:t>
      </w:r>
    </w:p>
    <w:p w14:paraId="45DD874D" w14:textId="37C6DC87" w:rsidR="00651F7F" w:rsidRDefault="18E34D65" w:rsidP="625E8D4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 xml:space="preserve">O principal sintoma da endometriose é a cólica menstrual intensa, que não melhora com analgésicos comuns e que interfere nas atividades diárias. </w:t>
      </w:r>
      <w:r w:rsidR="63D12D3C" w:rsidRPr="625E8D46">
        <w:rPr>
          <w:rFonts w:ascii="Calibri" w:eastAsia="Calibri" w:hAnsi="Calibri" w:cs="Calibri"/>
          <w:sz w:val="22"/>
          <w:szCs w:val="22"/>
        </w:rPr>
        <w:t>“É preciso ficar atento também a o</w:t>
      </w:r>
      <w:r w:rsidRPr="625E8D46">
        <w:rPr>
          <w:rFonts w:ascii="Calibri" w:eastAsia="Calibri" w:hAnsi="Calibri" w:cs="Calibri"/>
          <w:sz w:val="22"/>
          <w:szCs w:val="22"/>
        </w:rPr>
        <w:t>utros sintomas</w:t>
      </w:r>
      <w:r w:rsidR="781F9283" w:rsidRPr="625E8D46">
        <w:rPr>
          <w:rFonts w:ascii="Calibri" w:eastAsia="Calibri" w:hAnsi="Calibri" w:cs="Calibri"/>
          <w:sz w:val="22"/>
          <w:szCs w:val="22"/>
        </w:rPr>
        <w:t>, que</w:t>
      </w:r>
      <w:r w:rsidRPr="625E8D46">
        <w:rPr>
          <w:rFonts w:ascii="Calibri" w:eastAsia="Calibri" w:hAnsi="Calibri" w:cs="Calibri"/>
          <w:sz w:val="22"/>
          <w:szCs w:val="22"/>
        </w:rPr>
        <w:t xml:space="preserve"> podem incluir dor pélvica crônica, dor durante ou após a relação sexual, sangramento menstrual excessivo ou irregular, dor ao urinar ou evacuar, fadiga, alterações de humor e queda na qualidade de vida</w:t>
      </w:r>
      <w:r w:rsidR="76BFE48D" w:rsidRPr="625E8D46">
        <w:rPr>
          <w:rFonts w:ascii="Calibri" w:eastAsia="Calibri" w:hAnsi="Calibri" w:cs="Calibri"/>
          <w:sz w:val="22"/>
          <w:szCs w:val="22"/>
        </w:rPr>
        <w:t xml:space="preserve">”, comenta </w:t>
      </w:r>
      <w:proofErr w:type="spellStart"/>
      <w:r w:rsidR="76BFE48D" w:rsidRPr="625E8D46">
        <w:rPr>
          <w:rFonts w:ascii="Calibri" w:eastAsia="Calibri" w:hAnsi="Calibri" w:cs="Calibri"/>
          <w:sz w:val="22"/>
          <w:szCs w:val="22"/>
        </w:rPr>
        <w:t>Tamura</w:t>
      </w:r>
      <w:proofErr w:type="spellEnd"/>
      <w:r w:rsidR="76BFE48D" w:rsidRPr="625E8D46">
        <w:rPr>
          <w:rFonts w:ascii="Calibri" w:eastAsia="Calibri" w:hAnsi="Calibri" w:cs="Calibri"/>
          <w:sz w:val="22"/>
          <w:szCs w:val="22"/>
        </w:rPr>
        <w:t>.</w:t>
      </w:r>
    </w:p>
    <w:p w14:paraId="23CC69CB" w14:textId="512323B9" w:rsidR="00651F7F" w:rsidRDefault="00651F7F" w:rsidP="625E8D4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</w:p>
    <w:p w14:paraId="3963C587" w14:textId="47381985" w:rsidR="00651F7F" w:rsidRDefault="010E5AA8" w:rsidP="625E8D46">
      <w:pPr>
        <w:pStyle w:val="Normal1"/>
        <w:spacing w:before="200" w:after="2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625E8D46">
        <w:rPr>
          <w:rFonts w:ascii="Calibri" w:eastAsia="Calibri" w:hAnsi="Calibri" w:cs="Calibri"/>
          <w:b/>
          <w:bCs/>
          <w:sz w:val="22"/>
          <w:szCs w:val="22"/>
        </w:rPr>
        <w:t>Adolescência</w:t>
      </w:r>
    </w:p>
    <w:p w14:paraId="47897B68" w14:textId="3C144619" w:rsidR="00651F7F" w:rsidRDefault="54FE2CD7" w:rsidP="51FA0AC4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>O diagnóstico da endometriose na adolescência é um desafio, pois muitas vezes os sintomas são confundidos com os desconfortos normais da menstruação ou com outras doenças. Além disso, há um atraso entre o início dos sintomas e a busca por ajuda médica, o que pode levar a um agravamento da doença.</w:t>
      </w:r>
    </w:p>
    <w:p w14:paraId="33A6C264" w14:textId="4AF5F42D" w:rsidR="00651F7F" w:rsidRDefault="14AB995D" w:rsidP="625E8D4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>Para que o diagnóstico seja mais rápido, o auxílio da família é importante e pode fazer toda a diferença. “A mãe pode ajudar muito a filha</w:t>
      </w:r>
      <w:r w:rsidR="5F997934" w:rsidRPr="625E8D46">
        <w:rPr>
          <w:rFonts w:ascii="Calibri" w:eastAsia="Calibri" w:hAnsi="Calibri" w:cs="Calibri"/>
          <w:sz w:val="22"/>
          <w:szCs w:val="22"/>
        </w:rPr>
        <w:t xml:space="preserve">, principalmente buscando informações confiáveis sobre a doença e compartilhando-as com a filha. Isso pode ajudar a esclarecer dúvidas, desfazer mitos e reduzir o estigma em torno da endometriose”, diz o médico ginecologista e obstetra, também credenciado à </w:t>
      </w:r>
      <w:proofErr w:type="spellStart"/>
      <w:r w:rsidR="5F997934" w:rsidRPr="625E8D46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="5F997934" w:rsidRPr="625E8D46">
        <w:rPr>
          <w:rFonts w:ascii="Calibri" w:eastAsia="Calibri" w:hAnsi="Calibri" w:cs="Calibri"/>
          <w:sz w:val="22"/>
          <w:szCs w:val="22"/>
        </w:rPr>
        <w:t>, Rubens Paulo Gonçalves Filho.</w:t>
      </w:r>
    </w:p>
    <w:p w14:paraId="470B46AA" w14:textId="7F633B77" w:rsidR="00651F7F" w:rsidRDefault="6AE13FF4" w:rsidP="625E8D4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>Ainda segundo o médico, o apoio emocional e a compreensão de suas dificuldades</w:t>
      </w:r>
      <w:r w:rsidR="09D9CBA5" w:rsidRPr="625E8D46">
        <w:rPr>
          <w:rFonts w:ascii="Calibri" w:eastAsia="Calibri" w:hAnsi="Calibri" w:cs="Calibri"/>
          <w:sz w:val="22"/>
          <w:szCs w:val="22"/>
        </w:rPr>
        <w:t xml:space="preserve"> é algo extremamente necessário, já que a</w:t>
      </w:r>
      <w:r w:rsidRPr="625E8D46">
        <w:rPr>
          <w:rFonts w:ascii="Calibri" w:eastAsia="Calibri" w:hAnsi="Calibri" w:cs="Calibri"/>
          <w:sz w:val="22"/>
          <w:szCs w:val="22"/>
        </w:rPr>
        <w:t xml:space="preserve"> endometriose pode afetar a autoestima, o humor e a qualidade de vida da adolescente.</w:t>
      </w:r>
      <w:r w:rsidR="692C3E3D" w:rsidRPr="625E8D46">
        <w:rPr>
          <w:rFonts w:ascii="Calibri" w:eastAsia="Calibri" w:hAnsi="Calibri" w:cs="Calibri"/>
          <w:sz w:val="22"/>
          <w:szCs w:val="22"/>
        </w:rPr>
        <w:t xml:space="preserve"> “A mulher, por sua natureza, é muito tolerante à dor, então quando ela sente uma dor</w:t>
      </w:r>
      <w:r w:rsidR="7ADA9B61" w:rsidRPr="625E8D46">
        <w:rPr>
          <w:rFonts w:ascii="Calibri" w:eastAsia="Calibri" w:hAnsi="Calibri" w:cs="Calibri"/>
          <w:sz w:val="22"/>
          <w:szCs w:val="22"/>
        </w:rPr>
        <w:t xml:space="preserve"> que chega a ser</w:t>
      </w:r>
      <w:r w:rsidR="692C3E3D" w:rsidRPr="625E8D46">
        <w:rPr>
          <w:rFonts w:ascii="Calibri" w:eastAsia="Calibri" w:hAnsi="Calibri" w:cs="Calibri"/>
          <w:sz w:val="22"/>
          <w:szCs w:val="22"/>
        </w:rPr>
        <w:t xml:space="preserve"> incapacitante</w:t>
      </w:r>
      <w:r w:rsidR="302B1D83" w:rsidRPr="625E8D46">
        <w:rPr>
          <w:rFonts w:ascii="Calibri" w:eastAsia="Calibri" w:hAnsi="Calibri" w:cs="Calibri"/>
          <w:sz w:val="22"/>
          <w:szCs w:val="22"/>
        </w:rPr>
        <w:t>,</w:t>
      </w:r>
      <w:r w:rsidR="692C3E3D" w:rsidRPr="625E8D46">
        <w:rPr>
          <w:rFonts w:ascii="Calibri" w:eastAsia="Calibri" w:hAnsi="Calibri" w:cs="Calibri"/>
          <w:sz w:val="22"/>
          <w:szCs w:val="22"/>
        </w:rPr>
        <w:t xml:space="preserve"> como pode ser a da endometriose, </w:t>
      </w:r>
      <w:r w:rsidR="682B0A57" w:rsidRPr="625E8D46">
        <w:rPr>
          <w:rFonts w:ascii="Calibri" w:eastAsia="Calibri" w:hAnsi="Calibri" w:cs="Calibri"/>
          <w:sz w:val="22"/>
          <w:szCs w:val="22"/>
        </w:rPr>
        <w:t>isso precisa ser investigado</w:t>
      </w:r>
      <w:r w:rsidR="5D270B68" w:rsidRPr="625E8D46">
        <w:rPr>
          <w:rFonts w:ascii="Calibri" w:eastAsia="Calibri" w:hAnsi="Calibri" w:cs="Calibri"/>
          <w:sz w:val="22"/>
          <w:szCs w:val="22"/>
        </w:rPr>
        <w:t xml:space="preserve"> o quanto antes, para que soluções sejam tomadas com celeridade”.</w:t>
      </w:r>
    </w:p>
    <w:p w14:paraId="1D0D8051" w14:textId="0BC92F90" w:rsidR="00651F7F" w:rsidRDefault="5D270B68" w:rsidP="625E8D46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 xml:space="preserve">O tratamento da endometriose na adolescência depende da gravidade dos sintomas, da extensão da doença e do desejo de engravidar no futuro. O objetivo do tratamento é aliviar a dor, controlar o crescimento do tecido endometrial e preservar a fertilidade. </w:t>
      </w:r>
      <w:r w:rsidR="01B72ACE" w:rsidRPr="625E8D46">
        <w:rPr>
          <w:rFonts w:ascii="Calibri" w:eastAsia="Calibri" w:hAnsi="Calibri" w:cs="Calibri"/>
          <w:sz w:val="22"/>
          <w:szCs w:val="22"/>
        </w:rPr>
        <w:t>“</w:t>
      </w:r>
      <w:r w:rsidR="251AEDD2" w:rsidRPr="625E8D46">
        <w:rPr>
          <w:rFonts w:ascii="Calibri" w:eastAsia="Calibri" w:hAnsi="Calibri" w:cs="Calibri"/>
          <w:sz w:val="22"/>
          <w:szCs w:val="22"/>
        </w:rPr>
        <w:t>Medicamentos para suprimir a ovulação e reduzir os níveis de estrogênio no organismo, como os anticoncepcionais, são os mais utilizados para controle da doença, já que a endometrios</w:t>
      </w:r>
      <w:r w:rsidR="7ACC6247" w:rsidRPr="625E8D46">
        <w:rPr>
          <w:rFonts w:ascii="Calibri" w:eastAsia="Calibri" w:hAnsi="Calibri" w:cs="Calibri"/>
          <w:sz w:val="22"/>
          <w:szCs w:val="22"/>
        </w:rPr>
        <w:t>e não tem cura. A cirurgia laparoscópica pode ser indicada</w:t>
      </w:r>
      <w:r w:rsidR="1BFE21D1" w:rsidRPr="625E8D46">
        <w:rPr>
          <w:rFonts w:ascii="Calibri" w:eastAsia="Calibri" w:hAnsi="Calibri" w:cs="Calibri"/>
          <w:sz w:val="22"/>
          <w:szCs w:val="22"/>
        </w:rPr>
        <w:t xml:space="preserve"> para casos de dor refratária ao tratamento </w:t>
      </w:r>
      <w:r w:rsidR="1BFE21D1" w:rsidRPr="625E8D46">
        <w:rPr>
          <w:rFonts w:ascii="Calibri" w:eastAsia="Calibri" w:hAnsi="Calibri" w:cs="Calibri"/>
          <w:sz w:val="22"/>
          <w:szCs w:val="22"/>
        </w:rPr>
        <w:lastRenderedPageBreak/>
        <w:t xml:space="preserve">medicamentoso, de endometriose profunda ou de comprometimento de órgãos vitais, e deve preservar ao máximo a função dos órgãos afetados”, complementa </w:t>
      </w:r>
      <w:proofErr w:type="spellStart"/>
      <w:r w:rsidR="1BFE21D1" w:rsidRPr="625E8D46">
        <w:rPr>
          <w:rFonts w:ascii="Calibri" w:eastAsia="Calibri" w:hAnsi="Calibri" w:cs="Calibri"/>
          <w:sz w:val="22"/>
          <w:szCs w:val="22"/>
        </w:rPr>
        <w:t>Tamura</w:t>
      </w:r>
      <w:proofErr w:type="spellEnd"/>
      <w:r w:rsidR="1BFE21D1" w:rsidRPr="625E8D46">
        <w:rPr>
          <w:rFonts w:ascii="Calibri" w:eastAsia="Calibri" w:hAnsi="Calibri" w:cs="Calibri"/>
          <w:sz w:val="22"/>
          <w:szCs w:val="22"/>
        </w:rPr>
        <w:t>.</w:t>
      </w:r>
    </w:p>
    <w:p w14:paraId="1BF5BB8F" w14:textId="25AFFFD4" w:rsidR="00651F7F" w:rsidRDefault="39F5799B" w:rsidP="51FA0AC4">
      <w:pPr>
        <w:pStyle w:val="Normal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5E8D46">
        <w:rPr>
          <w:rFonts w:ascii="Calibri" w:eastAsia="Calibri" w:hAnsi="Calibri" w:cs="Calibri"/>
          <w:sz w:val="22"/>
          <w:szCs w:val="22"/>
        </w:rPr>
        <w:t>Os médicos garantem também que o</w:t>
      </w:r>
      <w:r w:rsidR="19D7BCF0" w:rsidRPr="625E8D46">
        <w:rPr>
          <w:rFonts w:ascii="Calibri" w:eastAsia="Calibri" w:hAnsi="Calibri" w:cs="Calibri"/>
          <w:sz w:val="22"/>
          <w:szCs w:val="22"/>
        </w:rPr>
        <w:t xml:space="preserve"> incentivo à adoção de </w:t>
      </w:r>
      <w:r w:rsidR="14AB995D" w:rsidRPr="625E8D46">
        <w:rPr>
          <w:rFonts w:ascii="Calibri" w:eastAsia="Calibri" w:hAnsi="Calibri" w:cs="Calibri"/>
          <w:sz w:val="22"/>
          <w:szCs w:val="22"/>
        </w:rPr>
        <w:t>hábitos saudáveis, como alimentação equilibrada, exercícios físicos e sono regular</w:t>
      </w:r>
      <w:r w:rsidR="73E1A1E8" w:rsidRPr="625E8D46">
        <w:rPr>
          <w:rFonts w:ascii="Calibri" w:eastAsia="Calibri" w:hAnsi="Calibri" w:cs="Calibri"/>
          <w:sz w:val="22"/>
          <w:szCs w:val="22"/>
        </w:rPr>
        <w:t xml:space="preserve">, </w:t>
      </w:r>
      <w:r w:rsidR="14AB995D" w:rsidRPr="625E8D46">
        <w:rPr>
          <w:rFonts w:ascii="Calibri" w:eastAsia="Calibri" w:hAnsi="Calibri" w:cs="Calibri"/>
          <w:sz w:val="22"/>
          <w:szCs w:val="22"/>
        </w:rPr>
        <w:t>podem ajudar a aliviar os sintomas e a prevenir complicações da endometriose.</w:t>
      </w:r>
      <w:r w:rsidR="1B7770D7" w:rsidRPr="625E8D46">
        <w:rPr>
          <w:rFonts w:ascii="Calibri" w:eastAsia="Calibri" w:hAnsi="Calibri" w:cs="Calibri"/>
          <w:sz w:val="22"/>
          <w:szCs w:val="22"/>
        </w:rPr>
        <w:t xml:space="preserve"> Além disso, o acompanhamento psicológico pode ser indicado.</w:t>
      </w:r>
    </w:p>
    <w:p w14:paraId="3BF56EB3" w14:textId="21F8286A" w:rsidR="330C1C20" w:rsidRDefault="330C1C20" w:rsidP="330C1C20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A77DECE" w14:textId="6583C1B7" w:rsidR="00450E99" w:rsidRDefault="5ADAE9C7" w:rsidP="6294C3C7">
      <w:pPr>
        <w:pStyle w:val="Normal1"/>
        <w:spacing w:before="200" w:after="20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294C3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Sobre a </w:t>
      </w:r>
      <w:proofErr w:type="spellStart"/>
      <w:r w:rsidRPr="6294C3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Omint</w:t>
      </w:r>
      <w:proofErr w:type="spellEnd"/>
    </w:p>
    <w:p w14:paraId="748638C1" w14:textId="45B18317" w:rsidR="00450E99" w:rsidRDefault="5ADAE9C7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Há mais de 40 anos, a </w:t>
      </w:r>
      <w:proofErr w:type="spellStart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iniciou suas operações no Brasil com o lançamento do primeiro plano de saúde de alto padrão do país. Desde então, é referência absoluta nesse segmento de mercado, mantendo viva a sua vocação de cuidar de pessoas, com o compromisso de proporcionar um serviço médico de máxima qualidade e grande foco na prevenção e promoção da saúde.</w:t>
      </w:r>
    </w:p>
    <w:p w14:paraId="70A717A8" w14:textId="77777777" w:rsidR="00474FFF" w:rsidRDefault="00474FFF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46804A8" w14:textId="18C45638" w:rsidR="00450E99" w:rsidRDefault="5ADAE9C7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Os valores humanos e o rigor com o padrão de excelência elevaram ao mais alto nível o índice de recomendação entre os clientes, gestores de Recursos Humanos e credenciados e tornaram os planos médicos e odontológicos </w:t>
      </w:r>
      <w:proofErr w:type="spellStart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objeto de desejo no pacote de benefícios de executivos e colaboradores das empresas e elevando o tempo médio de permanência de nossos clientes, muito além da média de mercado.</w:t>
      </w:r>
    </w:p>
    <w:p w14:paraId="198F25D4" w14:textId="77777777" w:rsidR="00474FFF" w:rsidRDefault="00474FFF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BFECC0" w14:textId="09FC85A5" w:rsidR="00450E99" w:rsidRDefault="5ADAE9C7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Em 1999, a </w:t>
      </w:r>
      <w:proofErr w:type="spellStart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inaugurou uma clínica odontológica própria para atendimento dos clientes de seus planos e particulares, trazendo para esse segmento uma qualidade até então inédita. Atualmente com duas unidades em São Paulo, a Clínica Odontológica </w:t>
      </w:r>
      <w:proofErr w:type="spellStart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oferece o estado da arte da odontologia, tendo sido a 1ª clínica do Ocidente a conquistar a certificação JCI (Joint Commission </w:t>
      </w:r>
      <w:proofErr w:type="spellStart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International</w:t>
      </w:r>
      <w:proofErr w:type="spellEnd"/>
      <w:r w:rsidRPr="330C1C20">
        <w:rPr>
          <w:rFonts w:ascii="Calibri" w:eastAsia="Calibri" w:hAnsi="Calibri" w:cs="Calibri"/>
          <w:color w:val="000000" w:themeColor="text1"/>
          <w:sz w:val="22"/>
          <w:szCs w:val="22"/>
        </w:rPr>
        <w:t>), o mais importante selo de qualidade mundial para instituições de saúde.</w:t>
      </w:r>
    </w:p>
    <w:p w14:paraId="6E4AFE43" w14:textId="77777777" w:rsidR="00474FFF" w:rsidRDefault="00474FFF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8A3E3E" w14:textId="29C36045" w:rsidR="00450E99" w:rsidRDefault="5ADAE9C7" w:rsidP="6294C3C7">
      <w:pPr>
        <w:pStyle w:val="Normal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Seguindo sua vocação de cuidar de pessoas, em 2015 o Grupo </w:t>
      </w:r>
      <w:proofErr w:type="spellStart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lança a </w:t>
      </w:r>
      <w:proofErr w:type="spellStart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Seguros, replicando no mercado de seguro de pessoas o modelo de excelência construído pelo Grupo no segmento de saúde suplementar. A </w:t>
      </w:r>
      <w:proofErr w:type="spellStart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>Omint</w:t>
      </w:r>
      <w:proofErr w:type="spellEnd"/>
      <w:r w:rsidRPr="6294C3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Seguros comercializa atualmente seguros de vida individual, de vida em grupo e de viagem.</w:t>
      </w:r>
    </w:p>
    <w:p w14:paraId="1951F505" w14:textId="1D015F26" w:rsidR="6294C3C7" w:rsidRDefault="6294C3C7" w:rsidP="6294C3C7">
      <w:pPr>
        <w:pStyle w:val="Normal1"/>
        <w:shd w:val="clear" w:color="auto" w:fill="FFFFFF" w:themeFill="background1"/>
        <w:jc w:val="both"/>
        <w:rPr>
          <w:rFonts w:ascii="Calibri" w:eastAsia="Calibri" w:hAnsi="Calibri" w:cs="Calibri"/>
          <w:sz w:val="22"/>
          <w:szCs w:val="22"/>
        </w:rPr>
      </w:pPr>
    </w:p>
    <w:sectPr w:rsidR="6294C3C7">
      <w:head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5E27" w14:textId="77777777" w:rsidR="003427FE" w:rsidRDefault="003427FE">
      <w:r>
        <w:separator/>
      </w:r>
    </w:p>
  </w:endnote>
  <w:endnote w:type="continuationSeparator" w:id="0">
    <w:p w14:paraId="50F6B13E" w14:textId="77777777" w:rsidR="003427FE" w:rsidRDefault="003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0784" w14:textId="77777777" w:rsidR="003427FE" w:rsidRDefault="003427FE">
      <w:r>
        <w:separator/>
      </w:r>
    </w:p>
  </w:footnote>
  <w:footnote w:type="continuationSeparator" w:id="0">
    <w:p w14:paraId="0D1E9801" w14:textId="77777777" w:rsidR="003427FE" w:rsidRDefault="0034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651F7F" w:rsidRDefault="00B801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81570"/>
    <w:rsid w:val="000B7C8C"/>
    <w:rsid w:val="001B5E73"/>
    <w:rsid w:val="001C7E82"/>
    <w:rsid w:val="00291A93"/>
    <w:rsid w:val="002963A7"/>
    <w:rsid w:val="003427FE"/>
    <w:rsid w:val="00361308"/>
    <w:rsid w:val="00450E99"/>
    <w:rsid w:val="00474FFF"/>
    <w:rsid w:val="00475A14"/>
    <w:rsid w:val="005D1BE9"/>
    <w:rsid w:val="00640C80"/>
    <w:rsid w:val="00651F7F"/>
    <w:rsid w:val="006B1B0A"/>
    <w:rsid w:val="00762BF4"/>
    <w:rsid w:val="008E2B46"/>
    <w:rsid w:val="009C2AA6"/>
    <w:rsid w:val="00B77C31"/>
    <w:rsid w:val="00B80154"/>
    <w:rsid w:val="00C25AF0"/>
    <w:rsid w:val="00C62C1F"/>
    <w:rsid w:val="00DC6F6B"/>
    <w:rsid w:val="00F041E0"/>
    <w:rsid w:val="00FB7543"/>
    <w:rsid w:val="00FC3FCF"/>
    <w:rsid w:val="010E5AA8"/>
    <w:rsid w:val="01B72ACE"/>
    <w:rsid w:val="0203BE0C"/>
    <w:rsid w:val="064C46E8"/>
    <w:rsid w:val="084365C9"/>
    <w:rsid w:val="09BC1153"/>
    <w:rsid w:val="09D9CBA5"/>
    <w:rsid w:val="0B25228E"/>
    <w:rsid w:val="0BDC55BE"/>
    <w:rsid w:val="0BEB75AA"/>
    <w:rsid w:val="0D465222"/>
    <w:rsid w:val="0D87460B"/>
    <w:rsid w:val="0DCB1EF0"/>
    <w:rsid w:val="0E275A85"/>
    <w:rsid w:val="0F66EF51"/>
    <w:rsid w:val="0FC890B8"/>
    <w:rsid w:val="10CC3B91"/>
    <w:rsid w:val="1102BFB2"/>
    <w:rsid w:val="113B7C0B"/>
    <w:rsid w:val="11F7A0AF"/>
    <w:rsid w:val="122E100E"/>
    <w:rsid w:val="128AAA08"/>
    <w:rsid w:val="13861870"/>
    <w:rsid w:val="14AB995D"/>
    <w:rsid w:val="158A9FDC"/>
    <w:rsid w:val="15B3097D"/>
    <w:rsid w:val="162D48CB"/>
    <w:rsid w:val="166850CD"/>
    <w:rsid w:val="17D22542"/>
    <w:rsid w:val="180E1725"/>
    <w:rsid w:val="18C8D089"/>
    <w:rsid w:val="18E34D65"/>
    <w:rsid w:val="190CA3A2"/>
    <w:rsid w:val="19871C16"/>
    <w:rsid w:val="19D7BCF0"/>
    <w:rsid w:val="1B7770D7"/>
    <w:rsid w:val="1BFE21D1"/>
    <w:rsid w:val="1C0B66C7"/>
    <w:rsid w:val="1E72B87C"/>
    <w:rsid w:val="1EB0771C"/>
    <w:rsid w:val="1EC5B1A7"/>
    <w:rsid w:val="1F0FC4DC"/>
    <w:rsid w:val="1F350C51"/>
    <w:rsid w:val="1F62BCC9"/>
    <w:rsid w:val="1FE6655D"/>
    <w:rsid w:val="229A5D8B"/>
    <w:rsid w:val="243C9E33"/>
    <w:rsid w:val="251AEDD2"/>
    <w:rsid w:val="27A94A74"/>
    <w:rsid w:val="27AE7792"/>
    <w:rsid w:val="289B7BEF"/>
    <w:rsid w:val="28FC5044"/>
    <w:rsid w:val="295D1661"/>
    <w:rsid w:val="2AE3B233"/>
    <w:rsid w:val="2B8EC92C"/>
    <w:rsid w:val="2C36B803"/>
    <w:rsid w:val="2C413FD1"/>
    <w:rsid w:val="2CD50239"/>
    <w:rsid w:val="2CDD457A"/>
    <w:rsid w:val="2D313944"/>
    <w:rsid w:val="2D8D95A1"/>
    <w:rsid w:val="302B1D83"/>
    <w:rsid w:val="3089F9C8"/>
    <w:rsid w:val="30ECD239"/>
    <w:rsid w:val="3101F8DE"/>
    <w:rsid w:val="32655262"/>
    <w:rsid w:val="330C1C20"/>
    <w:rsid w:val="33335EA1"/>
    <w:rsid w:val="3393FBB8"/>
    <w:rsid w:val="33C19A8A"/>
    <w:rsid w:val="34CF2F02"/>
    <w:rsid w:val="3505573F"/>
    <w:rsid w:val="350F764A"/>
    <w:rsid w:val="35D2B860"/>
    <w:rsid w:val="35D56A01"/>
    <w:rsid w:val="362D06E8"/>
    <w:rsid w:val="366AFF63"/>
    <w:rsid w:val="38FBCFEC"/>
    <w:rsid w:val="39DBD9BA"/>
    <w:rsid w:val="39F5799B"/>
    <w:rsid w:val="3A17B3B1"/>
    <w:rsid w:val="3A2D5C60"/>
    <w:rsid w:val="3AFB5F2A"/>
    <w:rsid w:val="3B9C9E17"/>
    <w:rsid w:val="3BC81893"/>
    <w:rsid w:val="3F5E0483"/>
    <w:rsid w:val="4028A052"/>
    <w:rsid w:val="408A4DCC"/>
    <w:rsid w:val="408BE2CB"/>
    <w:rsid w:val="42056F54"/>
    <w:rsid w:val="4374913F"/>
    <w:rsid w:val="438E879F"/>
    <w:rsid w:val="43C4B58B"/>
    <w:rsid w:val="443AAE93"/>
    <w:rsid w:val="495E8F79"/>
    <w:rsid w:val="4B012511"/>
    <w:rsid w:val="4B383A2D"/>
    <w:rsid w:val="4C3C5693"/>
    <w:rsid w:val="4CDC9A74"/>
    <w:rsid w:val="4E593B30"/>
    <w:rsid w:val="4FA7D380"/>
    <w:rsid w:val="50C85927"/>
    <w:rsid w:val="513F085D"/>
    <w:rsid w:val="51B55D84"/>
    <w:rsid w:val="51FA0AC4"/>
    <w:rsid w:val="53512DE5"/>
    <w:rsid w:val="5384A481"/>
    <w:rsid w:val="53A4AB69"/>
    <w:rsid w:val="53FFF9E9"/>
    <w:rsid w:val="54FE2CD7"/>
    <w:rsid w:val="552F40F3"/>
    <w:rsid w:val="555B2166"/>
    <w:rsid w:val="56A9B0BE"/>
    <w:rsid w:val="57C36B9B"/>
    <w:rsid w:val="581B0F32"/>
    <w:rsid w:val="5892C228"/>
    <w:rsid w:val="589BDDA3"/>
    <w:rsid w:val="58BA42AF"/>
    <w:rsid w:val="5930F1E5"/>
    <w:rsid w:val="5ADAE9C7"/>
    <w:rsid w:val="5C6B2DF0"/>
    <w:rsid w:val="5D270B68"/>
    <w:rsid w:val="5D66334B"/>
    <w:rsid w:val="5E81A596"/>
    <w:rsid w:val="5F997934"/>
    <w:rsid w:val="6071F39A"/>
    <w:rsid w:val="608B1BF7"/>
    <w:rsid w:val="620DC3FB"/>
    <w:rsid w:val="625E8D46"/>
    <w:rsid w:val="626124F5"/>
    <w:rsid w:val="6294C3C7"/>
    <w:rsid w:val="63220100"/>
    <w:rsid w:val="63D12D3C"/>
    <w:rsid w:val="641D6AB3"/>
    <w:rsid w:val="64575C8F"/>
    <w:rsid w:val="655E8D1A"/>
    <w:rsid w:val="664E2FA5"/>
    <w:rsid w:val="66FA5D7B"/>
    <w:rsid w:val="67E7B027"/>
    <w:rsid w:val="682B0A57"/>
    <w:rsid w:val="692C3E3D"/>
    <w:rsid w:val="69982F2F"/>
    <w:rsid w:val="69F7600E"/>
    <w:rsid w:val="6A00B750"/>
    <w:rsid w:val="6A34988B"/>
    <w:rsid w:val="6A59942A"/>
    <w:rsid w:val="6AE13FF4"/>
    <w:rsid w:val="6C8F40D7"/>
    <w:rsid w:val="6CB4C609"/>
    <w:rsid w:val="6CBB214A"/>
    <w:rsid w:val="6CEF174B"/>
    <w:rsid w:val="6D20B93A"/>
    <w:rsid w:val="6D586428"/>
    <w:rsid w:val="6FB804A2"/>
    <w:rsid w:val="6FD999AF"/>
    <w:rsid w:val="6FFBDD87"/>
    <w:rsid w:val="701505E4"/>
    <w:rsid w:val="70327754"/>
    <w:rsid w:val="71591D18"/>
    <w:rsid w:val="71B0D645"/>
    <w:rsid w:val="7233C868"/>
    <w:rsid w:val="7274A9A2"/>
    <w:rsid w:val="72FE825B"/>
    <w:rsid w:val="73C7A5AC"/>
    <w:rsid w:val="73C8928B"/>
    <w:rsid w:val="73E1A1E8"/>
    <w:rsid w:val="740EFC08"/>
    <w:rsid w:val="749A52BC"/>
    <w:rsid w:val="75FC8C24"/>
    <w:rsid w:val="7636231D"/>
    <w:rsid w:val="7696991E"/>
    <w:rsid w:val="76BFE48D"/>
    <w:rsid w:val="781F9283"/>
    <w:rsid w:val="7ACC6247"/>
    <w:rsid w:val="7ADA9B61"/>
    <w:rsid w:val="7B5DD95F"/>
    <w:rsid w:val="7B6A4DDA"/>
    <w:rsid w:val="7BBB1486"/>
    <w:rsid w:val="7BE56FA7"/>
    <w:rsid w:val="7C8934F1"/>
    <w:rsid w:val="7E02E9B4"/>
    <w:rsid w:val="7E413502"/>
    <w:rsid w:val="7F02F934"/>
    <w:rsid w:val="7F9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2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raphrase">
    <w:name w:val="paraphrase"/>
    <w:basedOn w:val="Fontepargpadro"/>
    <w:rsid w:val="00291A93"/>
  </w:style>
  <w:style w:type="character" w:customStyle="1" w:styleId="added">
    <w:name w:val="added"/>
    <w:basedOn w:val="Fontepargpadro"/>
    <w:rsid w:val="00291A93"/>
  </w:style>
  <w:style w:type="character" w:customStyle="1" w:styleId="synonyms">
    <w:name w:val="synonyms"/>
    <w:basedOn w:val="Fontepargpadro"/>
    <w:rsid w:val="00291A93"/>
  </w:style>
  <w:style w:type="character" w:customStyle="1" w:styleId="normaltextrun">
    <w:name w:val="normaltextrun"/>
    <w:basedOn w:val="Fontepargpadro"/>
    <w:rsid w:val="006B1B0A"/>
  </w:style>
  <w:style w:type="character" w:customStyle="1" w:styleId="eop">
    <w:name w:val="eop"/>
    <w:basedOn w:val="Fontepargpadro"/>
    <w:rsid w:val="0045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429D5F-1BD2-4523-9A06-F7ABAD7E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Flavia de Oliveira Ferreira</cp:lastModifiedBy>
  <cp:revision>4</cp:revision>
  <dcterms:created xsi:type="dcterms:W3CDTF">2023-05-29T14:58:00Z</dcterms:created>
  <dcterms:modified xsi:type="dcterms:W3CDTF">2023-08-15T21:10:00Z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