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86E5" w14:textId="77777777" w:rsidR="00372254" w:rsidRDefault="00372254" w:rsidP="00372254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14:paraId="18A12E8D" w14:textId="07167D38" w:rsidR="00372254" w:rsidRPr="00372254" w:rsidRDefault="00372254" w:rsidP="00372254">
      <w:pPr>
        <w:spacing w:after="160" w:line="259" w:lineRule="auto"/>
        <w:jc w:val="center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72254">
        <w:rPr>
          <w:rFonts w:ascii="Calibri" w:eastAsia="Calibri" w:hAnsi="Calibri" w:cs="Arial"/>
          <w:b/>
          <w:bCs/>
          <w:sz w:val="22"/>
          <w:szCs w:val="22"/>
          <w:lang w:eastAsia="en-US"/>
        </w:rPr>
        <w:t>Desafios no recrutamento: por que o Seguro de Vida precisa ser considerado no pacote de benefícios empresariais?</w:t>
      </w:r>
    </w:p>
    <w:p w14:paraId="7A838992" w14:textId="77777777" w:rsidR="00372254" w:rsidRPr="00372254" w:rsidRDefault="00372254" w:rsidP="00372254">
      <w:pPr>
        <w:spacing w:after="160" w:line="259" w:lineRule="auto"/>
        <w:jc w:val="center"/>
        <w:rPr>
          <w:rFonts w:ascii="Calibri" w:eastAsia="Calibri" w:hAnsi="Calibri" w:cs="Arial"/>
          <w:i/>
          <w:iCs/>
          <w:sz w:val="22"/>
          <w:szCs w:val="22"/>
          <w:lang w:eastAsia="en-US"/>
        </w:rPr>
      </w:pPr>
      <w:r w:rsidRPr="00372254">
        <w:rPr>
          <w:rFonts w:ascii="Calibri" w:eastAsia="Calibri" w:hAnsi="Calibri" w:cs="Arial"/>
          <w:i/>
          <w:iCs/>
          <w:sz w:val="22"/>
          <w:szCs w:val="22"/>
          <w:lang w:eastAsia="en-US"/>
        </w:rPr>
        <w:t>Pesquisa aponta que os principais desafios da gestão para este ano estão relacionados com a temática de atrair, reter e motivar os profissionais</w:t>
      </w:r>
    </w:p>
    <w:p w14:paraId="2341A8A4" w14:textId="77777777" w:rsidR="00372254" w:rsidRPr="00372254" w:rsidRDefault="00372254" w:rsidP="00372254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72254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São Paulo, julho de 2023 – </w:t>
      </w:r>
      <w:r w:rsidRPr="00372254">
        <w:rPr>
          <w:rFonts w:ascii="Calibri" w:eastAsia="Calibri" w:hAnsi="Calibri" w:cs="Arial"/>
          <w:sz w:val="22"/>
          <w:szCs w:val="22"/>
          <w:lang w:eastAsia="en-US"/>
        </w:rPr>
        <w:t xml:space="preserve">Atrair, reter e motivar. Esses são os três principais desafios das áreas de recursos humanos para este ano, de acordo com </w:t>
      </w:r>
      <w:hyperlink r:id="rId10" w:history="1">
        <w:r w:rsidRPr="00372254">
          <w:rPr>
            <w:rFonts w:ascii="Calibri" w:eastAsia="Calibri" w:hAnsi="Calibri" w:cs="Arial"/>
            <w:color w:val="0563C1"/>
            <w:sz w:val="22"/>
            <w:szCs w:val="22"/>
            <w:u w:val="single"/>
            <w:lang w:eastAsia="en-US"/>
          </w:rPr>
          <w:t>pesquisa da consultoria</w:t>
        </w:r>
        <w:r w:rsidRPr="00372254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 xml:space="preserve"> Robert Half</w:t>
        </w:r>
      </w:hyperlink>
      <w:r w:rsidRPr="00372254">
        <w:rPr>
          <w:rFonts w:ascii="Calibri" w:eastAsia="Calibri" w:hAnsi="Calibri" w:cs="Calibri"/>
          <w:sz w:val="22"/>
          <w:szCs w:val="22"/>
          <w:lang w:eastAsia="en-US"/>
        </w:rPr>
        <w:t>. Nessa perspectiva, os benefícios têm um papel fundamental: 77% dos profissionais que responderam à pesquisa afirmaram que seria interessante que alguns dos benefícios mudassem. 86% disseram desejar poder escolher os benefícios de acordo com as necessidades.</w:t>
      </w:r>
    </w:p>
    <w:p w14:paraId="28EF6622" w14:textId="77777777" w:rsidR="00372254" w:rsidRPr="00372254" w:rsidRDefault="00372254" w:rsidP="00372254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72254">
        <w:rPr>
          <w:rFonts w:ascii="Calibri" w:eastAsia="Calibri" w:hAnsi="Calibri" w:cs="Calibri"/>
          <w:sz w:val="22"/>
          <w:szCs w:val="22"/>
          <w:lang w:eastAsia="en-US"/>
        </w:rPr>
        <w:t xml:space="preserve">“Temos observado que muitas companhias estão considerando o seguro de vida em grupo entre os benefícios para os seus colaboradores, mesmo que não seja uma imposição de convenções coletivas”, afirma </w:t>
      </w:r>
      <w:bookmarkStart w:id="0" w:name="_Int_y3qXEHYn"/>
      <w:r w:rsidRPr="00372254">
        <w:rPr>
          <w:rFonts w:ascii="Calibri" w:eastAsia="Calibri" w:hAnsi="Calibri" w:cs="Calibri"/>
          <w:sz w:val="22"/>
          <w:szCs w:val="22"/>
          <w:lang w:eastAsia="en-US"/>
        </w:rPr>
        <w:t>Marcell</w:t>
      </w:r>
      <w:bookmarkEnd w:id="0"/>
      <w:r w:rsidRPr="00372254">
        <w:rPr>
          <w:rFonts w:ascii="Calibri" w:eastAsia="Calibri" w:hAnsi="Calibri" w:cs="Calibri"/>
          <w:sz w:val="22"/>
          <w:szCs w:val="22"/>
          <w:lang w:eastAsia="en-US"/>
        </w:rPr>
        <w:t xml:space="preserve"> Guimarães, gestor comercial da </w:t>
      </w:r>
      <w:proofErr w:type="spellStart"/>
      <w:r w:rsidRPr="00372254">
        <w:rPr>
          <w:rFonts w:ascii="Calibri" w:eastAsia="Calibri" w:hAnsi="Calibri" w:cs="Calibri"/>
          <w:sz w:val="22"/>
          <w:szCs w:val="22"/>
          <w:lang w:eastAsia="en-US"/>
        </w:rPr>
        <w:t>Omint</w:t>
      </w:r>
      <w:proofErr w:type="spellEnd"/>
      <w:r w:rsidRPr="00372254">
        <w:rPr>
          <w:rFonts w:ascii="Calibri" w:eastAsia="Calibri" w:hAnsi="Calibri" w:cs="Calibri"/>
          <w:sz w:val="22"/>
          <w:szCs w:val="22"/>
          <w:lang w:eastAsia="en-US"/>
        </w:rPr>
        <w:t>. “Esse movimento do mercado acontece por perceberem que o produto pode proteger o segurado e familiares de imprevistos. Diante disso, há mais valorização da atuação profissional, o que potencializa a retenção de talentos e, como consequência, gera mais produtividade”, complementa.</w:t>
      </w:r>
    </w:p>
    <w:p w14:paraId="032DF5EE" w14:textId="77777777" w:rsidR="00372254" w:rsidRPr="00372254" w:rsidRDefault="00372254" w:rsidP="00372254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72254">
        <w:rPr>
          <w:rFonts w:ascii="Calibri" w:eastAsia="Calibri" w:hAnsi="Calibri" w:cs="Calibri"/>
          <w:sz w:val="22"/>
          <w:szCs w:val="22"/>
          <w:lang w:eastAsia="en-US"/>
        </w:rPr>
        <w:t xml:space="preserve">Diante disso, ganham mais força os pacotes de benefícios flexíveis, cuja elegibilidade fica a cargo da necessidade do colaborador. Após mapeamento de 23 companhias de grande porte, </w:t>
      </w:r>
      <w:hyperlink r:id="rId11" w:history="1">
        <w:r w:rsidRPr="00372254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 xml:space="preserve">pesquisa realizada pela consultoria </w:t>
        </w:r>
        <w:bookmarkStart w:id="1" w:name="_Int_yJjXxySN"/>
        <w:proofErr w:type="spellStart"/>
        <w:r w:rsidRPr="00372254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Mercer</w:t>
        </w:r>
        <w:bookmarkEnd w:id="1"/>
        <w:proofErr w:type="spellEnd"/>
        <w:r w:rsidRPr="00372254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 xml:space="preserve"> Marsh Benefícios</w:t>
        </w:r>
      </w:hyperlink>
      <w:r w:rsidRPr="00372254">
        <w:rPr>
          <w:rFonts w:ascii="Calibri" w:eastAsia="Calibri" w:hAnsi="Calibri" w:cs="Calibri"/>
          <w:sz w:val="22"/>
          <w:szCs w:val="22"/>
          <w:lang w:eastAsia="en-US"/>
        </w:rPr>
        <w:t>, no último trimestre de 2022, mostra que 52% delas incluíram novos benefícios e que 1 a cada 4 funcionários optou por alterar seus benefícios. Assistência médica e seguro de vida estão entre os mais oferecidos.</w:t>
      </w:r>
    </w:p>
    <w:p w14:paraId="15405B31" w14:textId="77777777" w:rsidR="00372254" w:rsidRPr="00372254" w:rsidRDefault="00372254" w:rsidP="00372254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72254">
        <w:rPr>
          <w:rFonts w:ascii="Calibri" w:eastAsia="Calibri" w:hAnsi="Calibri" w:cs="Calibri"/>
          <w:sz w:val="22"/>
          <w:szCs w:val="22"/>
          <w:lang w:eastAsia="en-US"/>
        </w:rPr>
        <w:t xml:space="preserve">“À medida em que os brasileiros vão reconhecendo a importância de estar protegido é essencial que as empresas passem a considerar o seguro de vida em seu portfólio de benefícios”, explica o executivo. “Além disso, essa proteção se estende às companhias, que não precisarão despender valores elevados em caso de acidentes cobertos com algum colaborador”, completa. </w:t>
      </w:r>
    </w:p>
    <w:p w14:paraId="60F73554" w14:textId="77777777" w:rsidR="00372254" w:rsidRPr="00372254" w:rsidRDefault="00372254" w:rsidP="00372254">
      <w:pPr>
        <w:spacing w:after="160"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372254">
        <w:rPr>
          <w:rFonts w:ascii="Calibri" w:eastAsia="Calibri" w:hAnsi="Calibri" w:cs="Calibri"/>
          <w:b/>
          <w:bCs/>
          <w:sz w:val="22"/>
          <w:szCs w:val="22"/>
          <w:lang w:eastAsia="en-US"/>
        </w:rPr>
        <w:t>Benefício para aliviar a preocupação com o futuro</w:t>
      </w:r>
    </w:p>
    <w:p w14:paraId="06C5AFC9" w14:textId="77777777" w:rsidR="00372254" w:rsidRPr="00372254" w:rsidRDefault="00372254" w:rsidP="00372254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72254">
        <w:rPr>
          <w:rFonts w:ascii="Calibri" w:eastAsia="Calibri" w:hAnsi="Calibri" w:cs="Calibri"/>
          <w:sz w:val="22"/>
          <w:szCs w:val="22"/>
          <w:lang w:eastAsia="en-US"/>
        </w:rPr>
        <w:t xml:space="preserve">O seguro de vida é um produto feito para prover recursos financeiros </w:t>
      </w:r>
      <w:proofErr w:type="gramStart"/>
      <w:r w:rsidRPr="00372254">
        <w:rPr>
          <w:rFonts w:ascii="Calibri" w:eastAsia="Calibri" w:hAnsi="Calibri" w:cs="Calibri"/>
          <w:sz w:val="22"/>
          <w:szCs w:val="22"/>
          <w:lang w:eastAsia="en-US"/>
        </w:rPr>
        <w:t>e também</w:t>
      </w:r>
      <w:proofErr w:type="gramEnd"/>
      <w:r w:rsidRPr="00372254">
        <w:rPr>
          <w:rFonts w:ascii="Calibri" w:eastAsia="Calibri" w:hAnsi="Calibri" w:cs="Calibri"/>
          <w:sz w:val="22"/>
          <w:szCs w:val="22"/>
          <w:lang w:eastAsia="en-US"/>
        </w:rPr>
        <w:t xml:space="preserve"> serviços em momentos de imprevistos. Não somente em caso de falecimento, mas com usabilidade durante a vida. “A vantagem é estendida, também, aos familiares do beneficiário. Há coberturas que contemplam cônjuges e filhos, o que tranquilizará o segurado, pois existe a certeza de que se houver algum acontecimento inesperado, que seja coberto em apólice, sua família não ficará desprotegida”, declara Guimarães.</w:t>
      </w:r>
    </w:p>
    <w:p w14:paraId="68F56472" w14:textId="77777777" w:rsidR="00372254" w:rsidRPr="00372254" w:rsidRDefault="00372254" w:rsidP="00372254">
      <w:pPr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72254">
        <w:rPr>
          <w:rFonts w:ascii="Calibri" w:eastAsia="Calibri" w:hAnsi="Calibri" w:cs="Calibri"/>
          <w:sz w:val="22"/>
          <w:szCs w:val="22"/>
          <w:lang w:eastAsia="en-US"/>
        </w:rPr>
        <w:t>Dessa forma, o seguro de vida em grupo é personalizado e cada empresa pode avaliar quais coberturas são importantes para constar nas apólices coletivas. Também é possível definir se as custas são absorvidas totalmente pela empresa, como um benefício completo, ou se o colaborador participará de um percentual das custas. “Uma das coberturas que tem sido escolhida por muitas empresas é a de rescisão trabalhista, pois o capital segurado tem um limite de até R$ 20 mil”, explica Guimarães.</w:t>
      </w:r>
    </w:p>
    <w:p w14:paraId="6B133817" w14:textId="53153021" w:rsidR="48606DC8" w:rsidRPr="00372254" w:rsidRDefault="00372254" w:rsidP="00372254">
      <w:pPr>
        <w:spacing w:after="160" w:line="259" w:lineRule="auto"/>
        <w:jc w:val="both"/>
        <w:rPr>
          <w:rFonts w:eastAsia="Calibri"/>
        </w:rPr>
      </w:pPr>
      <w:r w:rsidRPr="00372254">
        <w:rPr>
          <w:rFonts w:ascii="Calibri" w:eastAsia="Calibri" w:hAnsi="Calibri" w:cs="Calibri"/>
          <w:sz w:val="22"/>
          <w:szCs w:val="22"/>
          <w:lang w:eastAsia="en-US"/>
        </w:rPr>
        <w:t>Portanto, ao ser considerado no pacote de benefícios empresariais, o seguro de vida em grupo contribuirá para o êxito dos desafios que cercam a gestão de recursos humanos, seja para atração, retenção e motivação dos profissionais no ambiente de trabalho, quanto para valorização e proteção da companhia.</w:t>
      </w:r>
    </w:p>
    <w:sectPr w:rsidR="48606DC8" w:rsidRPr="00372254">
      <w:headerReference w:type="default" r:id="rId12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6A8A" w14:textId="77777777" w:rsidR="002A4E1E" w:rsidRDefault="002A4E1E">
      <w:r>
        <w:separator/>
      </w:r>
    </w:p>
  </w:endnote>
  <w:endnote w:type="continuationSeparator" w:id="0">
    <w:p w14:paraId="67272C3B" w14:textId="77777777" w:rsidR="002A4E1E" w:rsidRDefault="002A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024D" w14:textId="77777777" w:rsidR="002A4E1E" w:rsidRDefault="002A4E1E">
      <w:r>
        <w:separator/>
      </w:r>
    </w:p>
  </w:footnote>
  <w:footnote w:type="continuationSeparator" w:id="0">
    <w:p w14:paraId="15AC1E8D" w14:textId="77777777" w:rsidR="002A4E1E" w:rsidRDefault="002A4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651F7F" w:rsidRDefault="00B801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5DE7427B" wp14:editId="07777777">
          <wp:extent cx="1463321" cy="532571"/>
          <wp:effectExtent l="0" t="0" r="0" b="0"/>
          <wp:docPr id="1073741828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6B"/>
    <w:rsid w:val="000804AC"/>
    <w:rsid w:val="00081570"/>
    <w:rsid w:val="000B7C8C"/>
    <w:rsid w:val="0012086E"/>
    <w:rsid w:val="00120A15"/>
    <w:rsid w:val="001B5E73"/>
    <w:rsid w:val="001C7E82"/>
    <w:rsid w:val="0025781D"/>
    <w:rsid w:val="00291A93"/>
    <w:rsid w:val="002963A7"/>
    <w:rsid w:val="002A4E1E"/>
    <w:rsid w:val="00310993"/>
    <w:rsid w:val="003427FE"/>
    <w:rsid w:val="00361308"/>
    <w:rsid w:val="00372254"/>
    <w:rsid w:val="00450E99"/>
    <w:rsid w:val="004528DC"/>
    <w:rsid w:val="00475A14"/>
    <w:rsid w:val="0049261F"/>
    <w:rsid w:val="004C655A"/>
    <w:rsid w:val="004E5326"/>
    <w:rsid w:val="00546909"/>
    <w:rsid w:val="00565200"/>
    <w:rsid w:val="005870AF"/>
    <w:rsid w:val="005D1BE9"/>
    <w:rsid w:val="00617027"/>
    <w:rsid w:val="00626248"/>
    <w:rsid w:val="00631FD0"/>
    <w:rsid w:val="00640C80"/>
    <w:rsid w:val="006411FE"/>
    <w:rsid w:val="00651F7F"/>
    <w:rsid w:val="006B1B0A"/>
    <w:rsid w:val="006B5FCD"/>
    <w:rsid w:val="006D1AAC"/>
    <w:rsid w:val="00762BF4"/>
    <w:rsid w:val="007B159E"/>
    <w:rsid w:val="007E2299"/>
    <w:rsid w:val="00863A18"/>
    <w:rsid w:val="008E2B46"/>
    <w:rsid w:val="008F304E"/>
    <w:rsid w:val="00926743"/>
    <w:rsid w:val="0098141E"/>
    <w:rsid w:val="00995545"/>
    <w:rsid w:val="009C2AA6"/>
    <w:rsid w:val="009C3B4B"/>
    <w:rsid w:val="009D3E21"/>
    <w:rsid w:val="009D6A4A"/>
    <w:rsid w:val="00B00D97"/>
    <w:rsid w:val="00B1747E"/>
    <w:rsid w:val="00B1774B"/>
    <w:rsid w:val="00B345DB"/>
    <w:rsid w:val="00B77C31"/>
    <w:rsid w:val="00B80154"/>
    <w:rsid w:val="00B90AA1"/>
    <w:rsid w:val="00BE1ED4"/>
    <w:rsid w:val="00C25AF0"/>
    <w:rsid w:val="00C361E9"/>
    <w:rsid w:val="00C611D3"/>
    <w:rsid w:val="00C61DB0"/>
    <w:rsid w:val="00C62C1F"/>
    <w:rsid w:val="00CA533A"/>
    <w:rsid w:val="00CE3770"/>
    <w:rsid w:val="00D124F4"/>
    <w:rsid w:val="00D82684"/>
    <w:rsid w:val="00DC6F6B"/>
    <w:rsid w:val="00DE1622"/>
    <w:rsid w:val="00E75A9D"/>
    <w:rsid w:val="00F041E0"/>
    <w:rsid w:val="00FB7543"/>
    <w:rsid w:val="00FC7C31"/>
    <w:rsid w:val="00FD2C17"/>
    <w:rsid w:val="00FF0CE5"/>
    <w:rsid w:val="010E5AA8"/>
    <w:rsid w:val="011B5512"/>
    <w:rsid w:val="018D2AD0"/>
    <w:rsid w:val="01B72ACE"/>
    <w:rsid w:val="0203BE0C"/>
    <w:rsid w:val="02D49B11"/>
    <w:rsid w:val="0335C3EA"/>
    <w:rsid w:val="04172358"/>
    <w:rsid w:val="04C52471"/>
    <w:rsid w:val="0586B6FE"/>
    <w:rsid w:val="064C46E8"/>
    <w:rsid w:val="06F2BF03"/>
    <w:rsid w:val="06FA3BC9"/>
    <w:rsid w:val="07A80C34"/>
    <w:rsid w:val="084365C9"/>
    <w:rsid w:val="0936ED2D"/>
    <w:rsid w:val="09BC1153"/>
    <w:rsid w:val="09BE67F4"/>
    <w:rsid w:val="09D9CBA5"/>
    <w:rsid w:val="0A1BA593"/>
    <w:rsid w:val="0B25228E"/>
    <w:rsid w:val="0B937AC3"/>
    <w:rsid w:val="0BDC55BE"/>
    <w:rsid w:val="0BEB75AA"/>
    <w:rsid w:val="0D465222"/>
    <w:rsid w:val="0D87460B"/>
    <w:rsid w:val="0DCB1EF0"/>
    <w:rsid w:val="0E275A85"/>
    <w:rsid w:val="0E5A5798"/>
    <w:rsid w:val="0F1958D2"/>
    <w:rsid w:val="0F66EF51"/>
    <w:rsid w:val="0FC26C4A"/>
    <w:rsid w:val="105D93FF"/>
    <w:rsid w:val="1098ADAE"/>
    <w:rsid w:val="10CC3B91"/>
    <w:rsid w:val="10FEA81B"/>
    <w:rsid w:val="1102BFB2"/>
    <w:rsid w:val="113B7C0B"/>
    <w:rsid w:val="11F7A0AF"/>
    <w:rsid w:val="122E100E"/>
    <w:rsid w:val="128AAA08"/>
    <w:rsid w:val="1363AE50"/>
    <w:rsid w:val="13861870"/>
    <w:rsid w:val="13EA81A1"/>
    <w:rsid w:val="14AB995D"/>
    <w:rsid w:val="158A9FDC"/>
    <w:rsid w:val="15B3097D"/>
    <w:rsid w:val="162D48CB"/>
    <w:rsid w:val="166850CD"/>
    <w:rsid w:val="16BD6019"/>
    <w:rsid w:val="17D22542"/>
    <w:rsid w:val="17F2141D"/>
    <w:rsid w:val="180E1725"/>
    <w:rsid w:val="1847D7B9"/>
    <w:rsid w:val="18C8D089"/>
    <w:rsid w:val="18E34D65"/>
    <w:rsid w:val="190CA3A2"/>
    <w:rsid w:val="196DDDD7"/>
    <w:rsid w:val="19871C16"/>
    <w:rsid w:val="19D7BCF0"/>
    <w:rsid w:val="1AC84EB1"/>
    <w:rsid w:val="1B40E99A"/>
    <w:rsid w:val="1B4AE681"/>
    <w:rsid w:val="1B7770D7"/>
    <w:rsid w:val="1BFE21D1"/>
    <w:rsid w:val="1C06D6FB"/>
    <w:rsid w:val="1C0B66C7"/>
    <w:rsid w:val="1E72B87C"/>
    <w:rsid w:val="1EB0771C"/>
    <w:rsid w:val="1EC5B1A7"/>
    <w:rsid w:val="1F0C1B74"/>
    <w:rsid w:val="1F0FC4DC"/>
    <w:rsid w:val="1F350C51"/>
    <w:rsid w:val="1F62BCC9"/>
    <w:rsid w:val="1FDEEACA"/>
    <w:rsid w:val="1FE6655D"/>
    <w:rsid w:val="202C86BA"/>
    <w:rsid w:val="204BBAC8"/>
    <w:rsid w:val="21B50046"/>
    <w:rsid w:val="229A5D8B"/>
    <w:rsid w:val="235DE5EC"/>
    <w:rsid w:val="243C9E33"/>
    <w:rsid w:val="24FFF7DD"/>
    <w:rsid w:val="2517AA5C"/>
    <w:rsid w:val="251AEDD2"/>
    <w:rsid w:val="25C46E7F"/>
    <w:rsid w:val="2777F958"/>
    <w:rsid w:val="27A94A74"/>
    <w:rsid w:val="27AE7792"/>
    <w:rsid w:val="288345A3"/>
    <w:rsid w:val="289B7BEF"/>
    <w:rsid w:val="28FC5044"/>
    <w:rsid w:val="295D1661"/>
    <w:rsid w:val="2A0AB566"/>
    <w:rsid w:val="2AE3B233"/>
    <w:rsid w:val="2B8EC92C"/>
    <w:rsid w:val="2C02FA4F"/>
    <w:rsid w:val="2C36B803"/>
    <w:rsid w:val="2C413FD1"/>
    <w:rsid w:val="2CC38FE9"/>
    <w:rsid w:val="2CD50239"/>
    <w:rsid w:val="2CDD457A"/>
    <w:rsid w:val="2D04C832"/>
    <w:rsid w:val="2D313944"/>
    <w:rsid w:val="2D4E54ED"/>
    <w:rsid w:val="2D8D95A1"/>
    <w:rsid w:val="2F8C6E00"/>
    <w:rsid w:val="2FD88E8E"/>
    <w:rsid w:val="302B1D83"/>
    <w:rsid w:val="3089F9C8"/>
    <w:rsid w:val="30ECD239"/>
    <w:rsid w:val="3101F8DE"/>
    <w:rsid w:val="31745EEF"/>
    <w:rsid w:val="32604681"/>
    <w:rsid w:val="32655262"/>
    <w:rsid w:val="330C1C20"/>
    <w:rsid w:val="33335EA1"/>
    <w:rsid w:val="3393FBB8"/>
    <w:rsid w:val="33C19A8A"/>
    <w:rsid w:val="34CF2F02"/>
    <w:rsid w:val="3505573F"/>
    <w:rsid w:val="350F764A"/>
    <w:rsid w:val="35615FA0"/>
    <w:rsid w:val="35D2B860"/>
    <w:rsid w:val="35D56A01"/>
    <w:rsid w:val="362D06E8"/>
    <w:rsid w:val="366AFF63"/>
    <w:rsid w:val="367164E0"/>
    <w:rsid w:val="37AFDDF9"/>
    <w:rsid w:val="37F4313A"/>
    <w:rsid w:val="38FBCFEC"/>
    <w:rsid w:val="39DBD9BA"/>
    <w:rsid w:val="39F5799B"/>
    <w:rsid w:val="3A17B3B1"/>
    <w:rsid w:val="3A2D5C60"/>
    <w:rsid w:val="3AFB5F2A"/>
    <w:rsid w:val="3B9C9E17"/>
    <w:rsid w:val="3BC2E39A"/>
    <w:rsid w:val="3BC81893"/>
    <w:rsid w:val="3C72A923"/>
    <w:rsid w:val="3E5AC79E"/>
    <w:rsid w:val="3F5E0483"/>
    <w:rsid w:val="3F9156F3"/>
    <w:rsid w:val="4028A052"/>
    <w:rsid w:val="408A4DCC"/>
    <w:rsid w:val="408BE2CB"/>
    <w:rsid w:val="42056F54"/>
    <w:rsid w:val="436A09A2"/>
    <w:rsid w:val="4374913F"/>
    <w:rsid w:val="438E879F"/>
    <w:rsid w:val="43C4B58B"/>
    <w:rsid w:val="443AAE93"/>
    <w:rsid w:val="44C15E02"/>
    <w:rsid w:val="45813C0A"/>
    <w:rsid w:val="45AF2176"/>
    <w:rsid w:val="45E7701A"/>
    <w:rsid w:val="471359D4"/>
    <w:rsid w:val="48606DC8"/>
    <w:rsid w:val="491F10DC"/>
    <w:rsid w:val="4945AACE"/>
    <w:rsid w:val="4950B8D0"/>
    <w:rsid w:val="495E8F79"/>
    <w:rsid w:val="4B012511"/>
    <w:rsid w:val="4B383A2D"/>
    <w:rsid w:val="4C3C5693"/>
    <w:rsid w:val="4C789C89"/>
    <w:rsid w:val="4C7E0911"/>
    <w:rsid w:val="4CDC9A74"/>
    <w:rsid w:val="4E593B30"/>
    <w:rsid w:val="4EEC8682"/>
    <w:rsid w:val="4EF66B5D"/>
    <w:rsid w:val="4F0FDDDD"/>
    <w:rsid w:val="4F63DC41"/>
    <w:rsid w:val="4FA7D380"/>
    <w:rsid w:val="50C85927"/>
    <w:rsid w:val="50CC15DB"/>
    <w:rsid w:val="513F085D"/>
    <w:rsid w:val="51B55D84"/>
    <w:rsid w:val="51DDFF07"/>
    <w:rsid w:val="51FA0AC4"/>
    <w:rsid w:val="52454D41"/>
    <w:rsid w:val="5323CDE8"/>
    <w:rsid w:val="53355367"/>
    <w:rsid w:val="53512DE5"/>
    <w:rsid w:val="535F4E17"/>
    <w:rsid w:val="5384A481"/>
    <w:rsid w:val="53A4AB69"/>
    <w:rsid w:val="53FFF9E9"/>
    <w:rsid w:val="54208B3A"/>
    <w:rsid w:val="54FE2CD7"/>
    <w:rsid w:val="552F40F3"/>
    <w:rsid w:val="555B2166"/>
    <w:rsid w:val="55770762"/>
    <w:rsid w:val="55FD93E4"/>
    <w:rsid w:val="5624EB57"/>
    <w:rsid w:val="562DA07E"/>
    <w:rsid w:val="56A8E075"/>
    <w:rsid w:val="56A9B0BE"/>
    <w:rsid w:val="56B9C4B5"/>
    <w:rsid w:val="57C06349"/>
    <w:rsid w:val="57C0BBB8"/>
    <w:rsid w:val="57C36B9B"/>
    <w:rsid w:val="581B0F32"/>
    <w:rsid w:val="5892C228"/>
    <w:rsid w:val="589BDDA3"/>
    <w:rsid w:val="58BA42AF"/>
    <w:rsid w:val="5930F1E5"/>
    <w:rsid w:val="59A1AEAE"/>
    <w:rsid w:val="59D7790A"/>
    <w:rsid w:val="5A1ADFA1"/>
    <w:rsid w:val="5A28F799"/>
    <w:rsid w:val="5A62D08F"/>
    <w:rsid w:val="5ADAE9C7"/>
    <w:rsid w:val="5B7350F9"/>
    <w:rsid w:val="5C6B2DF0"/>
    <w:rsid w:val="5C6CD568"/>
    <w:rsid w:val="5D270B68"/>
    <w:rsid w:val="5D66334B"/>
    <w:rsid w:val="5DAA7CE0"/>
    <w:rsid w:val="5E81A596"/>
    <w:rsid w:val="5EA2BD8F"/>
    <w:rsid w:val="5F261925"/>
    <w:rsid w:val="5F997934"/>
    <w:rsid w:val="6071F39A"/>
    <w:rsid w:val="608B1BF7"/>
    <w:rsid w:val="60DD2F4A"/>
    <w:rsid w:val="620DC3FB"/>
    <w:rsid w:val="625E8D46"/>
    <w:rsid w:val="626124F5"/>
    <w:rsid w:val="6294C3C7"/>
    <w:rsid w:val="63220100"/>
    <w:rsid w:val="63D12D3C"/>
    <w:rsid w:val="641D6AB3"/>
    <w:rsid w:val="64575C8F"/>
    <w:rsid w:val="648AAA9F"/>
    <w:rsid w:val="655E8D1A"/>
    <w:rsid w:val="65BA2642"/>
    <w:rsid w:val="664E2FA5"/>
    <w:rsid w:val="666BBA74"/>
    <w:rsid w:val="66FA5D7B"/>
    <w:rsid w:val="67E7B027"/>
    <w:rsid w:val="682B0A57"/>
    <w:rsid w:val="684BAB80"/>
    <w:rsid w:val="684CA157"/>
    <w:rsid w:val="6867FD4A"/>
    <w:rsid w:val="692C3E3D"/>
    <w:rsid w:val="69982F2F"/>
    <w:rsid w:val="69F7600E"/>
    <w:rsid w:val="6A00B750"/>
    <w:rsid w:val="6A34988B"/>
    <w:rsid w:val="6A59942A"/>
    <w:rsid w:val="6AE13FF4"/>
    <w:rsid w:val="6BB15DDE"/>
    <w:rsid w:val="6C8F40D7"/>
    <w:rsid w:val="6CB4C609"/>
    <w:rsid w:val="6CBB214A"/>
    <w:rsid w:val="6CEF174B"/>
    <w:rsid w:val="6D20B93A"/>
    <w:rsid w:val="6D586428"/>
    <w:rsid w:val="6F1C9E65"/>
    <w:rsid w:val="6FB804A2"/>
    <w:rsid w:val="6FB97EB4"/>
    <w:rsid w:val="6FD999AF"/>
    <w:rsid w:val="6FFBDD87"/>
    <w:rsid w:val="701505E4"/>
    <w:rsid w:val="70327754"/>
    <w:rsid w:val="709D2210"/>
    <w:rsid w:val="70B64A6D"/>
    <w:rsid w:val="711AB95F"/>
    <w:rsid w:val="71591D18"/>
    <w:rsid w:val="71B0D645"/>
    <w:rsid w:val="7233C868"/>
    <w:rsid w:val="7238F271"/>
    <w:rsid w:val="72521ACE"/>
    <w:rsid w:val="7274A9A2"/>
    <w:rsid w:val="727F6D5E"/>
    <w:rsid w:val="72A2300E"/>
    <w:rsid w:val="72FE825B"/>
    <w:rsid w:val="73C7A5AC"/>
    <w:rsid w:val="73C8928B"/>
    <w:rsid w:val="73DB0462"/>
    <w:rsid w:val="73E1A1E8"/>
    <w:rsid w:val="73E2E0CE"/>
    <w:rsid w:val="749A52BC"/>
    <w:rsid w:val="7576D4C3"/>
    <w:rsid w:val="75FC8C24"/>
    <w:rsid w:val="760AF19F"/>
    <w:rsid w:val="7636231D"/>
    <w:rsid w:val="763BED35"/>
    <w:rsid w:val="7696991E"/>
    <w:rsid w:val="76BFE48D"/>
    <w:rsid w:val="76F9EF35"/>
    <w:rsid w:val="781F9283"/>
    <w:rsid w:val="786DF0B0"/>
    <w:rsid w:val="788995F7"/>
    <w:rsid w:val="78AE7585"/>
    <w:rsid w:val="7ACC6247"/>
    <w:rsid w:val="7ADA9B61"/>
    <w:rsid w:val="7B5DD95F"/>
    <w:rsid w:val="7B6A4DDA"/>
    <w:rsid w:val="7BBB1486"/>
    <w:rsid w:val="7BE56FA7"/>
    <w:rsid w:val="7C8934F1"/>
    <w:rsid w:val="7CF90D48"/>
    <w:rsid w:val="7D81E6A8"/>
    <w:rsid w:val="7DA647FA"/>
    <w:rsid w:val="7E02E9B4"/>
    <w:rsid w:val="7E413502"/>
    <w:rsid w:val="7E5E8E0C"/>
    <w:rsid w:val="7F02F934"/>
    <w:rsid w:val="7F91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C008"/>
  <w15:docId w15:val="{36A32B11-1611-42B7-996A-D439B09A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Pr>
      <w:lang w:eastAsia="en-US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u w:val="single"/>
    </w:rPr>
  </w:style>
  <w:style w:type="table" w:customStyle="1" w:styleId="NormalTable2">
    <w:name w:val="Normal Tabl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rPr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1"/>
    <w:uiPriority w:val="34"/>
    <w:qFormat/>
    <w:rsid w:val="00B56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araphrase">
    <w:name w:val="paraphrase"/>
    <w:basedOn w:val="Fontepargpadro"/>
    <w:rsid w:val="00291A93"/>
  </w:style>
  <w:style w:type="character" w:customStyle="1" w:styleId="added">
    <w:name w:val="added"/>
    <w:basedOn w:val="Fontepargpadro"/>
    <w:rsid w:val="00291A93"/>
  </w:style>
  <w:style w:type="character" w:customStyle="1" w:styleId="synonyms">
    <w:name w:val="synonyms"/>
    <w:basedOn w:val="Fontepargpadro"/>
    <w:rsid w:val="00291A93"/>
  </w:style>
  <w:style w:type="character" w:customStyle="1" w:styleId="normaltextrun">
    <w:name w:val="normaltextrun"/>
    <w:basedOn w:val="Fontepargpadro"/>
    <w:rsid w:val="006B1B0A"/>
  </w:style>
  <w:style w:type="character" w:customStyle="1" w:styleId="eop">
    <w:name w:val="eop"/>
    <w:basedOn w:val="Fontepargpadro"/>
    <w:rsid w:val="00450E99"/>
  </w:style>
  <w:style w:type="paragraph" w:customStyle="1" w:styleId="pf0">
    <w:name w:val="pf0"/>
    <w:basedOn w:val="Normal"/>
    <w:rsid w:val="00926743"/>
    <w:pPr>
      <w:spacing w:before="100" w:beforeAutospacing="1" w:after="100" w:afterAutospacing="1"/>
    </w:pPr>
  </w:style>
  <w:style w:type="character" w:customStyle="1" w:styleId="cf01">
    <w:name w:val="cf01"/>
    <w:basedOn w:val="Fontepargpadro"/>
    <w:rsid w:val="00926743"/>
    <w:rPr>
      <w:rFonts w:ascii="Segoe UI" w:hAnsi="Segoe UI" w:cs="Segoe UI" w:hint="default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6B5FC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ame.com/carreira/para-aumentar-o-engajamento-52-das-grandes-empresas-comecaram-a-oferecer-beneficios-flexiveis/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www.roberthalf.com.br/guia-salaria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kcH48NpOe8aH65Jx1G9UdEMMqg==">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9" ma:contentTypeDescription="Crie um novo documento." ma:contentTypeScope="" ma:versionID="a654b3ced8f37a96e2dc6d373749c5dd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9b45ec0c3c6d60731af7a356a13461c5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2851C-CAA3-497C-B5C5-B1F1720C6254}">
  <ds:schemaRefs>
    <ds:schemaRef ds:uri="http://schemas.microsoft.com/office/2006/metadata/properties"/>
    <ds:schemaRef ds:uri="http://schemas.microsoft.com/office/infopath/2007/PartnerControls"/>
    <ds:schemaRef ds:uri="15c4353c-66d1-4902-852b-69ca11ee4c21"/>
    <ds:schemaRef ds:uri="a29ea898-4054-49e0-a51b-0a757fe462d4"/>
    <ds:schemaRef ds:uri="b96fe8b8-731e-409f-87c6-f0effde01b0a"/>
    <ds:schemaRef ds:uri="58f018c5-d5d9-43fe-89f5-aa2d7919325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72992DB-2F18-450F-BFCC-3C8966168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e8b8-731e-409f-87c6-f0effde01b0a"/>
    <ds:schemaRef ds:uri="58f018c5-d5d9-43fe-89f5-aa2d79193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33DCB-D3AA-41B2-BCC7-2C076D899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Tamer31</dc:creator>
  <cp:lastModifiedBy>Flavia de Oliveira Ferreira</cp:lastModifiedBy>
  <cp:revision>9</cp:revision>
  <dcterms:created xsi:type="dcterms:W3CDTF">2023-07-06T13:43:00Z</dcterms:created>
  <dcterms:modified xsi:type="dcterms:W3CDTF">2023-08-15T20:56:00Z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