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591641" w14:textId="77777777" w:rsidR="00C242AB" w:rsidRDefault="00C242AB" w:rsidP="00C242AB">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center"/>
        <w:rPr>
          <w:rFonts w:ascii="Calibri" w:eastAsia="Calibri" w:hAnsi="Calibri"/>
          <w:b/>
          <w:bCs/>
          <w:sz w:val="22"/>
          <w:szCs w:val="22"/>
          <w:bdr w:val="none" w:sz="0" w:space="0" w:color="auto"/>
        </w:rPr>
      </w:pPr>
    </w:p>
    <w:p w14:paraId="425BEE22" w14:textId="5DCCAEC1" w:rsidR="00C242AB" w:rsidRPr="00C242AB" w:rsidRDefault="00C242AB" w:rsidP="00C242AB">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center"/>
        <w:rPr>
          <w:rFonts w:ascii="Calibri" w:eastAsia="Calibri" w:hAnsi="Calibri"/>
          <w:b/>
          <w:bCs/>
          <w:sz w:val="22"/>
          <w:szCs w:val="22"/>
          <w:bdr w:val="none" w:sz="0" w:space="0" w:color="auto"/>
        </w:rPr>
      </w:pPr>
      <w:r w:rsidRPr="00C242AB">
        <w:rPr>
          <w:rFonts w:ascii="Calibri" w:eastAsia="Calibri" w:hAnsi="Calibri"/>
          <w:b/>
          <w:bCs/>
          <w:sz w:val="22"/>
          <w:szCs w:val="22"/>
          <w:bdr w:val="none" w:sz="0" w:space="0" w:color="auto"/>
        </w:rPr>
        <w:t xml:space="preserve">Vai viajar para a América do Sul? Saiba se é necessário embarcar com </w:t>
      </w:r>
      <w:proofErr w:type="gramStart"/>
      <w:r w:rsidRPr="00C242AB">
        <w:rPr>
          <w:rFonts w:ascii="Calibri" w:eastAsia="Calibri" w:hAnsi="Calibri"/>
          <w:b/>
          <w:bCs/>
          <w:sz w:val="22"/>
          <w:szCs w:val="22"/>
          <w:bdr w:val="none" w:sz="0" w:space="0" w:color="auto"/>
        </w:rPr>
        <w:t>seguro viagem</w:t>
      </w:r>
      <w:proofErr w:type="gramEnd"/>
      <w:r w:rsidRPr="00C242AB">
        <w:rPr>
          <w:rFonts w:ascii="Calibri" w:eastAsia="Calibri" w:hAnsi="Calibri"/>
          <w:b/>
          <w:bCs/>
          <w:sz w:val="22"/>
          <w:szCs w:val="22"/>
          <w:bdr w:val="none" w:sz="0" w:space="0" w:color="auto"/>
        </w:rPr>
        <w:t xml:space="preserve"> </w:t>
      </w:r>
    </w:p>
    <w:p w14:paraId="5BCB766D" w14:textId="77777777" w:rsidR="00C242AB" w:rsidRPr="00C242AB" w:rsidRDefault="00C242AB" w:rsidP="00C242AB">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center"/>
        <w:rPr>
          <w:rFonts w:ascii="Calibri" w:eastAsia="Calibri" w:hAnsi="Calibri"/>
          <w:i/>
          <w:iCs/>
          <w:sz w:val="22"/>
          <w:szCs w:val="22"/>
          <w:bdr w:val="none" w:sz="0" w:space="0" w:color="auto"/>
        </w:rPr>
      </w:pPr>
      <w:r w:rsidRPr="00C242AB">
        <w:rPr>
          <w:rFonts w:ascii="Calibri" w:eastAsia="Calibri" w:hAnsi="Calibri"/>
          <w:i/>
          <w:iCs/>
          <w:sz w:val="22"/>
          <w:szCs w:val="22"/>
          <w:bdr w:val="none" w:sz="0" w:space="0" w:color="auto"/>
        </w:rPr>
        <w:t xml:space="preserve">Real valorizado em relação às moedas latinas e a proximidade geográfica incentivam brasileiros a viajarem para países próximos </w:t>
      </w:r>
    </w:p>
    <w:p w14:paraId="278B18E7" w14:textId="77777777" w:rsidR="00C242AB" w:rsidRPr="00C242AB" w:rsidRDefault="00C242AB" w:rsidP="00C242AB">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both"/>
        <w:rPr>
          <w:rFonts w:ascii="Calibri" w:eastAsia="Calibri" w:hAnsi="Calibri"/>
          <w:sz w:val="22"/>
          <w:szCs w:val="22"/>
          <w:bdr w:val="none" w:sz="0" w:space="0" w:color="auto"/>
        </w:rPr>
      </w:pPr>
      <w:r w:rsidRPr="00C242AB">
        <w:rPr>
          <w:rFonts w:ascii="Calibri" w:eastAsia="Calibri" w:hAnsi="Calibri"/>
          <w:b/>
          <w:bCs/>
          <w:sz w:val="22"/>
          <w:szCs w:val="22"/>
          <w:bdr w:val="none" w:sz="0" w:space="0" w:color="auto"/>
        </w:rPr>
        <w:t>São Paulo, julho de 2023 -</w:t>
      </w:r>
      <w:r w:rsidRPr="00C242AB">
        <w:rPr>
          <w:rFonts w:ascii="Calibri" w:eastAsia="Calibri" w:hAnsi="Calibri"/>
          <w:sz w:val="22"/>
          <w:szCs w:val="22"/>
          <w:bdr w:val="none" w:sz="0" w:space="0" w:color="auto"/>
        </w:rPr>
        <w:t xml:space="preserve"> Uma das vantagens que o brasileiro tem de viajar para outros países da América do Sul é a relação custo-benefício. Com a valorização do real frente a outras moedas, como o peso argentino, o peso uruguaio e o sol per</w:t>
      </w:r>
      <w:bookmarkStart w:id="0" w:name="_Int_TqvG54kH"/>
      <w:r w:rsidRPr="00C242AB">
        <w:rPr>
          <w:rFonts w:ascii="Calibri" w:eastAsia="Calibri" w:hAnsi="Calibri"/>
          <w:sz w:val="22"/>
          <w:szCs w:val="22"/>
          <w:bdr w:val="none" w:sz="0" w:space="0" w:color="auto"/>
        </w:rPr>
        <w:t>u</w:t>
      </w:r>
      <w:bookmarkEnd w:id="0"/>
      <w:r w:rsidRPr="00C242AB">
        <w:rPr>
          <w:rFonts w:ascii="Calibri" w:eastAsia="Calibri" w:hAnsi="Calibri"/>
          <w:sz w:val="22"/>
          <w:szCs w:val="22"/>
          <w:bdr w:val="none" w:sz="0" w:space="0" w:color="auto"/>
        </w:rPr>
        <w:t xml:space="preserve">ano, </w:t>
      </w:r>
      <w:proofErr w:type="gramStart"/>
      <w:r w:rsidRPr="00C242AB">
        <w:rPr>
          <w:rFonts w:ascii="Calibri" w:eastAsia="Calibri" w:hAnsi="Calibri"/>
          <w:sz w:val="22"/>
          <w:szCs w:val="22"/>
          <w:bdr w:val="none" w:sz="0" w:space="0" w:color="auto"/>
        </w:rPr>
        <w:t>é</w:t>
      </w:r>
      <w:proofErr w:type="gramEnd"/>
      <w:r w:rsidRPr="00C242AB">
        <w:rPr>
          <w:rFonts w:ascii="Calibri" w:eastAsia="Calibri" w:hAnsi="Calibri"/>
          <w:sz w:val="22"/>
          <w:szCs w:val="22"/>
          <w:bdr w:val="none" w:sz="0" w:space="0" w:color="auto"/>
        </w:rPr>
        <w:t xml:space="preserve"> possível aproveitar as belezas naturais, culturais e gastronômicas desses destinos sem gastar muito. Além disso, a proximidade geográfica proporciona passagens aéreas mais acessíveis e facilita os planos de viajar ao exterior.</w:t>
      </w:r>
    </w:p>
    <w:p w14:paraId="1E471F93" w14:textId="77777777" w:rsidR="00C242AB" w:rsidRPr="00C242AB" w:rsidRDefault="00C242AB" w:rsidP="00C242AB">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both"/>
        <w:rPr>
          <w:rFonts w:ascii="Calibri" w:eastAsia="Calibri" w:hAnsi="Calibri"/>
          <w:sz w:val="22"/>
          <w:szCs w:val="22"/>
          <w:bdr w:val="none" w:sz="0" w:space="0" w:color="auto"/>
        </w:rPr>
      </w:pPr>
      <w:r w:rsidRPr="00C242AB">
        <w:rPr>
          <w:rFonts w:ascii="Calibri" w:eastAsia="Calibri" w:hAnsi="Calibri"/>
          <w:sz w:val="22"/>
          <w:szCs w:val="22"/>
          <w:bdr w:val="none" w:sz="0" w:space="0" w:color="auto"/>
        </w:rPr>
        <w:t>Mas na hora de fazer o planejamento da viagem, surge uma pergunta bastante comum: é obrigatório ou recomendável contratar um Seguro Viagem? Independentemente do destino escolhido, o Seguro Viagem é um item que irá fazer toda a diferença entre uma viagem tranquila ou um problema para ser administrado no exterior em caso de imprevistos, como acidentes, atendimento hospitalar, doenças, cancelamentos de voos ou extravios de bagagem.</w:t>
      </w:r>
    </w:p>
    <w:p w14:paraId="29931316" w14:textId="77777777" w:rsidR="00C242AB" w:rsidRPr="00C242AB" w:rsidRDefault="00C242AB" w:rsidP="00C242AB">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both"/>
        <w:rPr>
          <w:rFonts w:ascii="Calibri" w:eastAsia="Calibri" w:hAnsi="Calibri"/>
          <w:sz w:val="22"/>
          <w:szCs w:val="22"/>
          <w:bdr w:val="none" w:sz="0" w:space="0" w:color="auto"/>
        </w:rPr>
      </w:pPr>
      <w:r w:rsidRPr="00C242AB">
        <w:rPr>
          <w:rFonts w:ascii="Calibri" w:eastAsia="Calibri" w:hAnsi="Calibri"/>
          <w:sz w:val="22"/>
          <w:szCs w:val="22"/>
          <w:bdr w:val="none" w:sz="0" w:space="0" w:color="auto"/>
        </w:rPr>
        <w:t xml:space="preserve">Segundo Tiago Godinho, gerente de Seguros de Vida Individual e de Viagem da </w:t>
      </w:r>
      <w:proofErr w:type="spellStart"/>
      <w:r w:rsidRPr="00C242AB">
        <w:rPr>
          <w:rFonts w:ascii="Calibri" w:eastAsia="Calibri" w:hAnsi="Calibri"/>
          <w:sz w:val="22"/>
          <w:szCs w:val="22"/>
          <w:bdr w:val="none" w:sz="0" w:space="0" w:color="auto"/>
        </w:rPr>
        <w:t>Omint</w:t>
      </w:r>
      <w:proofErr w:type="spellEnd"/>
      <w:r w:rsidRPr="00C242AB">
        <w:rPr>
          <w:rFonts w:ascii="Calibri" w:eastAsia="Calibri" w:hAnsi="Calibri"/>
          <w:sz w:val="22"/>
          <w:szCs w:val="22"/>
          <w:bdr w:val="none" w:sz="0" w:space="0" w:color="auto"/>
        </w:rPr>
        <w:t xml:space="preserve">, a resposta para essa pergunta depende do país escolhido para visitar. “Na América do Sul, apenas dois países exigem que o turista esteja segurado para entrada: Venezuela e Equador. Nesses casos, é preciso apresentar uma apólice de seguro que cubra despesas médicas e hospitalares, além de repatriação sanitária e funerária, no valor mínimo de US$ 40 mil. Se não tiver o seguro, pode ser impedido de entrar no país ou ter que pagar uma multa na imigração”, explica. </w:t>
      </w:r>
    </w:p>
    <w:p w14:paraId="0A4FEDD1" w14:textId="77777777" w:rsidR="00C242AB" w:rsidRPr="00C242AB" w:rsidRDefault="00C242AB" w:rsidP="00C242AB">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both"/>
        <w:rPr>
          <w:rFonts w:ascii="Calibri" w:eastAsia="Calibri" w:hAnsi="Calibri"/>
          <w:sz w:val="22"/>
          <w:szCs w:val="22"/>
          <w:bdr w:val="none" w:sz="0" w:space="0" w:color="auto"/>
        </w:rPr>
      </w:pPr>
      <w:r w:rsidRPr="00C242AB">
        <w:rPr>
          <w:rFonts w:ascii="Calibri" w:eastAsia="Calibri" w:hAnsi="Calibri"/>
          <w:sz w:val="22"/>
          <w:szCs w:val="22"/>
          <w:bdr w:val="none" w:sz="0" w:space="0" w:color="auto"/>
        </w:rPr>
        <w:t xml:space="preserve">Já nos demais países da América do Sul, esse não é um item obrigatório, mas é altamente recomendável. Isso porque, caso ocorra alguma urgência ou emergência médico-hospitalar, o que não é possível prever, ou se for preciso um atendimento especializado de maior ou menor complexidade, será o atendimento e as coberturas contratadas no Seguro Viagem, que darão todo o suporte necessário para que o turista possa resolver a questão e prosseguir com tranquilidade a sua viagem. “Embora as moedas desses países não sejam mais valorizadas que o real, as custas médicas ainda são altas e podem sobrecarregar o planejamento financeiro do turista”, completa Godinho. </w:t>
      </w:r>
    </w:p>
    <w:p w14:paraId="37630E98" w14:textId="77777777" w:rsidR="00C242AB" w:rsidRPr="00C242AB" w:rsidRDefault="00C242AB" w:rsidP="00C242AB">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both"/>
        <w:rPr>
          <w:rFonts w:ascii="Calibri" w:eastAsia="Calibri" w:hAnsi="Calibri"/>
          <w:sz w:val="22"/>
          <w:szCs w:val="22"/>
          <w:bdr w:val="none" w:sz="0" w:space="0" w:color="auto"/>
        </w:rPr>
      </w:pPr>
      <w:r w:rsidRPr="00C242AB">
        <w:rPr>
          <w:rFonts w:ascii="Calibri" w:eastAsia="Calibri" w:hAnsi="Calibri"/>
          <w:sz w:val="22"/>
          <w:szCs w:val="22"/>
          <w:bdr w:val="none" w:sz="0" w:space="0" w:color="auto"/>
        </w:rPr>
        <w:t>Diante disso, o executivo explica o que é preciso levar em consideração, no momento da contratação:</w:t>
      </w:r>
    </w:p>
    <w:p w14:paraId="6E33A260" w14:textId="77777777" w:rsidR="00C242AB" w:rsidRPr="00C242AB" w:rsidRDefault="00C242AB" w:rsidP="00C242AB">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contextualSpacing/>
        <w:jc w:val="both"/>
        <w:rPr>
          <w:rFonts w:ascii="Calibri" w:eastAsia="Calibri" w:hAnsi="Calibri"/>
          <w:sz w:val="22"/>
          <w:szCs w:val="22"/>
          <w:bdr w:val="none" w:sz="0" w:space="0" w:color="auto"/>
        </w:rPr>
      </w:pPr>
      <w:r w:rsidRPr="00C242AB">
        <w:rPr>
          <w:rFonts w:ascii="Calibri" w:eastAsia="Calibri" w:hAnsi="Calibri"/>
          <w:b/>
          <w:bCs/>
          <w:sz w:val="22"/>
          <w:szCs w:val="22"/>
          <w:bdr w:val="none" w:sz="0" w:space="0" w:color="auto"/>
        </w:rPr>
        <w:t>Destino</w:t>
      </w:r>
      <w:r w:rsidRPr="00C242AB">
        <w:rPr>
          <w:rFonts w:ascii="Calibri" w:eastAsia="Calibri" w:hAnsi="Calibri"/>
          <w:sz w:val="22"/>
          <w:szCs w:val="22"/>
          <w:bdr w:val="none" w:sz="0" w:space="0" w:color="auto"/>
        </w:rPr>
        <w:t>: visita a um ou mais países?</w:t>
      </w:r>
    </w:p>
    <w:p w14:paraId="4DE92FD1" w14:textId="77777777" w:rsidR="00C242AB" w:rsidRPr="00C242AB" w:rsidRDefault="00C242AB" w:rsidP="00C242AB">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contextualSpacing/>
        <w:jc w:val="both"/>
        <w:rPr>
          <w:rFonts w:ascii="Calibri" w:eastAsia="Calibri" w:hAnsi="Calibri"/>
          <w:sz w:val="22"/>
          <w:szCs w:val="22"/>
          <w:bdr w:val="none" w:sz="0" w:space="0" w:color="auto"/>
        </w:rPr>
      </w:pPr>
      <w:r w:rsidRPr="00C242AB">
        <w:rPr>
          <w:rFonts w:ascii="Calibri" w:eastAsia="Calibri" w:hAnsi="Calibri"/>
          <w:b/>
          <w:bCs/>
          <w:sz w:val="22"/>
          <w:szCs w:val="22"/>
          <w:bdr w:val="none" w:sz="0" w:space="0" w:color="auto"/>
        </w:rPr>
        <w:t>Perfil</w:t>
      </w:r>
      <w:r w:rsidRPr="00C242AB">
        <w:rPr>
          <w:rFonts w:ascii="Calibri" w:eastAsia="Calibri" w:hAnsi="Calibri"/>
          <w:sz w:val="22"/>
          <w:szCs w:val="22"/>
          <w:bdr w:val="none" w:sz="0" w:space="0" w:color="auto"/>
        </w:rPr>
        <w:t>: viagem sozinho(a) ou acompanhado(a)?</w:t>
      </w:r>
    </w:p>
    <w:p w14:paraId="05DC30FB" w14:textId="77777777" w:rsidR="00C242AB" w:rsidRPr="00C242AB" w:rsidRDefault="00C242AB" w:rsidP="00C242AB">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contextualSpacing/>
        <w:jc w:val="both"/>
        <w:rPr>
          <w:rFonts w:ascii="Calibri" w:eastAsia="Calibri" w:hAnsi="Calibri"/>
          <w:sz w:val="22"/>
          <w:szCs w:val="22"/>
          <w:bdr w:val="none" w:sz="0" w:space="0" w:color="auto"/>
        </w:rPr>
      </w:pPr>
      <w:r w:rsidRPr="00C242AB">
        <w:rPr>
          <w:rFonts w:ascii="Calibri" w:eastAsia="Calibri" w:hAnsi="Calibri"/>
          <w:b/>
          <w:bCs/>
          <w:sz w:val="22"/>
          <w:szCs w:val="22"/>
          <w:bdr w:val="none" w:sz="0" w:space="0" w:color="auto"/>
        </w:rPr>
        <w:t>Duração</w:t>
      </w:r>
      <w:r w:rsidRPr="00C242AB">
        <w:rPr>
          <w:rFonts w:ascii="Calibri" w:eastAsia="Calibri" w:hAnsi="Calibri"/>
          <w:sz w:val="22"/>
          <w:szCs w:val="22"/>
          <w:bdr w:val="none" w:sz="0" w:space="0" w:color="auto"/>
        </w:rPr>
        <w:t>: poucos dias ou várias semanas?</w:t>
      </w:r>
    </w:p>
    <w:p w14:paraId="6B4FCEAB" w14:textId="77777777" w:rsidR="00C242AB" w:rsidRPr="00C242AB" w:rsidRDefault="00C242AB" w:rsidP="00C242AB">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contextualSpacing/>
        <w:jc w:val="both"/>
        <w:rPr>
          <w:rFonts w:ascii="Calibri" w:eastAsia="Calibri" w:hAnsi="Calibri"/>
          <w:sz w:val="22"/>
          <w:szCs w:val="22"/>
          <w:bdr w:val="none" w:sz="0" w:space="0" w:color="auto"/>
        </w:rPr>
      </w:pPr>
      <w:r w:rsidRPr="00C242AB">
        <w:rPr>
          <w:rFonts w:ascii="Calibri" w:eastAsia="Calibri" w:hAnsi="Calibri"/>
          <w:b/>
          <w:bCs/>
          <w:sz w:val="22"/>
          <w:szCs w:val="22"/>
          <w:bdr w:val="none" w:sz="0" w:space="0" w:color="auto"/>
        </w:rPr>
        <w:t>Motivo</w:t>
      </w:r>
      <w:r w:rsidRPr="00C242AB">
        <w:rPr>
          <w:rFonts w:ascii="Calibri" w:eastAsia="Calibri" w:hAnsi="Calibri"/>
          <w:sz w:val="22"/>
          <w:szCs w:val="22"/>
          <w:bdr w:val="none" w:sz="0" w:space="0" w:color="auto"/>
        </w:rPr>
        <w:t>: lazer, negócios ou pretende praticar esportes e atividades de aventura?</w:t>
      </w:r>
    </w:p>
    <w:p w14:paraId="6FB86CE1" w14:textId="77777777" w:rsidR="00C242AB" w:rsidRPr="00C242AB" w:rsidRDefault="00C242AB" w:rsidP="00C242AB">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contextualSpacing/>
        <w:jc w:val="both"/>
        <w:rPr>
          <w:rFonts w:ascii="Calibri" w:eastAsia="Calibri" w:hAnsi="Calibri"/>
          <w:sz w:val="22"/>
          <w:szCs w:val="22"/>
          <w:bdr w:val="none" w:sz="0" w:space="0" w:color="auto"/>
        </w:rPr>
      </w:pPr>
      <w:r w:rsidRPr="00C242AB">
        <w:rPr>
          <w:rFonts w:ascii="Calibri" w:eastAsia="Calibri" w:hAnsi="Calibri"/>
          <w:b/>
          <w:bCs/>
          <w:sz w:val="22"/>
          <w:szCs w:val="22"/>
          <w:bdr w:val="none" w:sz="0" w:space="0" w:color="auto"/>
        </w:rPr>
        <w:t>Coberturas</w:t>
      </w:r>
      <w:r w:rsidRPr="00C242AB">
        <w:rPr>
          <w:rFonts w:ascii="Calibri" w:eastAsia="Calibri" w:hAnsi="Calibri"/>
          <w:sz w:val="22"/>
          <w:szCs w:val="22"/>
          <w:bdr w:val="none" w:sz="0" w:space="0" w:color="auto"/>
        </w:rPr>
        <w:t>: com valores suficientes para um pronto atendimento em caso de urgência ou emergência médico-hospitalar, indenização em virtude do extravio de bagagem, atraso ou cancelamento de voo, entre outras.</w:t>
      </w:r>
    </w:p>
    <w:p w14:paraId="1135F033" w14:textId="77777777" w:rsidR="00C242AB" w:rsidRDefault="00C242AB" w:rsidP="00C242AB">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contextualSpacing/>
        <w:jc w:val="both"/>
        <w:rPr>
          <w:rFonts w:ascii="Calibri" w:eastAsia="Calibri" w:hAnsi="Calibri"/>
          <w:sz w:val="22"/>
          <w:szCs w:val="22"/>
          <w:bdr w:val="none" w:sz="0" w:space="0" w:color="auto"/>
        </w:rPr>
      </w:pPr>
      <w:r w:rsidRPr="00C242AB">
        <w:rPr>
          <w:rFonts w:ascii="Calibri" w:eastAsia="Calibri" w:hAnsi="Calibri"/>
          <w:b/>
          <w:bCs/>
          <w:sz w:val="22"/>
          <w:szCs w:val="22"/>
          <w:bdr w:val="none" w:sz="0" w:space="0" w:color="auto"/>
        </w:rPr>
        <w:t>Atendimento</w:t>
      </w:r>
      <w:r w:rsidRPr="00C242AB">
        <w:rPr>
          <w:rFonts w:ascii="Calibri" w:eastAsia="Calibri" w:hAnsi="Calibri"/>
          <w:sz w:val="22"/>
          <w:szCs w:val="22"/>
          <w:bdr w:val="none" w:sz="0" w:space="0" w:color="auto"/>
        </w:rPr>
        <w:t>: com facilidade no contato 24 horas por dia, 7 dias por semana, por telefone ou aplicativo, para todos os tipos de intercorrências.</w:t>
      </w:r>
    </w:p>
    <w:p w14:paraId="31BC9A5C" w14:textId="2B7A92B7" w:rsidR="00C242AB" w:rsidRPr="00C242AB" w:rsidRDefault="00C242AB" w:rsidP="00C242AB">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ind w:left="360"/>
        <w:contextualSpacing/>
        <w:jc w:val="both"/>
        <w:rPr>
          <w:rFonts w:ascii="Calibri" w:eastAsia="Calibri" w:hAnsi="Calibri"/>
          <w:sz w:val="22"/>
          <w:szCs w:val="22"/>
          <w:bdr w:val="none" w:sz="0" w:space="0" w:color="auto"/>
        </w:rPr>
      </w:pPr>
      <w:r>
        <w:rPr>
          <w:rFonts w:ascii="Calibri" w:eastAsia="Calibri" w:hAnsi="Calibri"/>
          <w:b/>
          <w:bCs/>
          <w:sz w:val="22"/>
          <w:szCs w:val="22"/>
          <w:bdr w:val="none" w:sz="0" w:space="0" w:color="auto"/>
        </w:rPr>
        <w:lastRenderedPageBreak/>
        <w:br/>
      </w:r>
    </w:p>
    <w:p w14:paraId="77D1070E" w14:textId="0A595481" w:rsidR="00C242AB" w:rsidRPr="00C242AB" w:rsidRDefault="00C242AB" w:rsidP="003C486F">
      <w:pPr>
        <w:numPr>
          <w:ilvl w:val="0"/>
          <w:numId w:val="2"/>
        </w:num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contextualSpacing/>
        <w:jc w:val="both"/>
        <w:rPr>
          <w:rFonts w:ascii="Calibri" w:eastAsia="Calibri" w:hAnsi="Calibri"/>
          <w:b/>
          <w:bCs/>
          <w:sz w:val="22"/>
          <w:szCs w:val="22"/>
          <w:bdr w:val="none" w:sz="0" w:space="0" w:color="auto"/>
        </w:rPr>
      </w:pPr>
      <w:r w:rsidRPr="00C242AB">
        <w:rPr>
          <w:rFonts w:ascii="Calibri" w:eastAsia="Calibri" w:hAnsi="Calibri"/>
          <w:b/>
          <w:bCs/>
          <w:sz w:val="22"/>
          <w:szCs w:val="22"/>
          <w:bdr w:val="none" w:sz="0" w:space="0" w:color="auto"/>
        </w:rPr>
        <w:t>Rede de apoio:</w:t>
      </w:r>
      <w:r w:rsidRPr="00C242AB">
        <w:rPr>
          <w:rFonts w:ascii="Calibri" w:eastAsia="Calibri" w:hAnsi="Calibri"/>
          <w:sz w:val="22"/>
          <w:szCs w:val="22"/>
          <w:bdr w:val="none" w:sz="0" w:space="0" w:color="auto"/>
        </w:rPr>
        <w:t xml:space="preserve"> conhecer a rede de atendimento (clínicas e hospitais) próxima a região visitada, assim como o clima e culinária local, antes de embarcar.  </w:t>
      </w:r>
    </w:p>
    <w:p w14:paraId="2B6BB35D" w14:textId="77777777" w:rsidR="00C242AB" w:rsidRDefault="00C242AB" w:rsidP="00C242AB">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both"/>
        <w:rPr>
          <w:rFonts w:ascii="Calibri" w:eastAsia="Calibri" w:hAnsi="Calibri"/>
          <w:b/>
          <w:bCs/>
          <w:sz w:val="22"/>
          <w:szCs w:val="22"/>
          <w:bdr w:val="none" w:sz="0" w:space="0" w:color="auto"/>
        </w:rPr>
      </w:pPr>
    </w:p>
    <w:p w14:paraId="2908AD35" w14:textId="10230B0D" w:rsidR="00C242AB" w:rsidRPr="00C242AB" w:rsidRDefault="00C242AB" w:rsidP="00C242AB">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both"/>
        <w:rPr>
          <w:rFonts w:ascii="Calibri" w:eastAsia="Calibri" w:hAnsi="Calibri"/>
          <w:sz w:val="22"/>
          <w:szCs w:val="22"/>
          <w:bdr w:val="none" w:sz="0" w:space="0" w:color="auto"/>
        </w:rPr>
      </w:pPr>
      <w:r w:rsidRPr="00C242AB">
        <w:rPr>
          <w:rFonts w:ascii="Calibri" w:eastAsia="Calibri" w:hAnsi="Calibri"/>
          <w:b/>
          <w:bCs/>
          <w:sz w:val="22"/>
          <w:szCs w:val="22"/>
          <w:bdr w:val="none" w:sz="0" w:space="0" w:color="auto"/>
        </w:rPr>
        <w:t>Principais destinos da América do Sul</w:t>
      </w:r>
    </w:p>
    <w:p w14:paraId="4CE98D50" w14:textId="77777777" w:rsidR="00C242AB" w:rsidRPr="00C242AB" w:rsidRDefault="00C242AB" w:rsidP="00C242AB">
      <w:pPr>
        <w:pBdr>
          <w:top w:val="none" w:sz="0" w:space="0" w:color="auto"/>
          <w:left w:val="none" w:sz="0" w:space="0" w:color="auto"/>
          <w:bottom w:val="none" w:sz="0" w:space="0" w:color="auto"/>
          <w:right w:val="none" w:sz="0" w:space="0" w:color="auto"/>
          <w:between w:val="none" w:sz="0" w:space="0" w:color="auto"/>
          <w:bar w:val="none" w:sz="0" w:color="auto"/>
        </w:pBdr>
        <w:spacing w:after="160" w:line="276" w:lineRule="auto"/>
        <w:jc w:val="both"/>
        <w:rPr>
          <w:rFonts w:ascii="Calibri" w:eastAsia="Calibri" w:hAnsi="Calibri"/>
          <w:sz w:val="22"/>
          <w:szCs w:val="22"/>
          <w:bdr w:val="none" w:sz="0" w:space="0" w:color="auto"/>
        </w:rPr>
      </w:pPr>
      <w:r w:rsidRPr="00C242AB">
        <w:rPr>
          <w:rFonts w:ascii="Calibri" w:eastAsia="Calibri" w:hAnsi="Calibri"/>
          <w:sz w:val="22"/>
          <w:szCs w:val="22"/>
          <w:bdr w:val="none" w:sz="0" w:space="0" w:color="auto"/>
        </w:rPr>
        <w:t>A América do Sul é repleta de locais incríveis. Durante o inverno no hemisfério sul é possível ir do calor à neve. As temperaturas amenas de Buenos Aires (Argentina) e Montevidéu (Uruguai) chamam a atenção dos turistas que buscam bons restaurantes e passeios por cidades mais cosmopolitas, com temperaturas mais amenas. Mas há também regiões mais históricas, como Machu Picchu (Peru), que costuma estar na lista de pessoas que buscam turismo de aventura. Além disso, na América do Sul também é possível esquiar: Bariloche (Argentina) e Valle Nevado (Chile) estão entre os destinos com as pistas mais famosas e de renome internacional. Agora, quer fugir do frio? Santa Marta (Colômbia) e a ilha de Aruba são roteiros para quem procura a calmaria e o calor do mar caribenho, e tudo isso a poucas horas do Brasil.</w:t>
      </w:r>
    </w:p>
    <w:p w14:paraId="61B2812E" w14:textId="1C1A91E6" w:rsidR="006723D2" w:rsidRPr="00C242AB" w:rsidRDefault="006723D2" w:rsidP="00C242AB"/>
    <w:sectPr w:rsidR="006723D2" w:rsidRPr="00C242AB">
      <w:headerReference w:type="default" r:id="rId10"/>
      <w:pgSz w:w="11900" w:h="16840"/>
      <w:pgMar w:top="1417" w:right="1701" w:bottom="1417" w:left="1701" w:header="708" w:footer="70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65B705" w14:textId="77777777" w:rsidR="00C96A19" w:rsidRDefault="00C96A19">
      <w:r>
        <w:separator/>
      </w:r>
    </w:p>
  </w:endnote>
  <w:endnote w:type="continuationSeparator" w:id="0">
    <w:p w14:paraId="5B315247" w14:textId="77777777" w:rsidR="00C96A19" w:rsidRDefault="00C96A19">
      <w:r>
        <w:continuationSeparator/>
      </w:r>
    </w:p>
  </w:endnote>
  <w:endnote w:type="continuationNotice" w:id="1">
    <w:p w14:paraId="227BACA3" w14:textId="77777777" w:rsidR="00C96A19" w:rsidRDefault="00C96A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roman"/>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Helvetica Neue">
    <w:altName w:val="Arial"/>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B9D2EA" w14:textId="77777777" w:rsidR="00C96A19" w:rsidRDefault="00C96A19">
      <w:r>
        <w:separator/>
      </w:r>
    </w:p>
  </w:footnote>
  <w:footnote w:type="continuationSeparator" w:id="0">
    <w:p w14:paraId="6E0EAD66" w14:textId="77777777" w:rsidR="00C96A19" w:rsidRDefault="00C96A19">
      <w:r>
        <w:continuationSeparator/>
      </w:r>
    </w:p>
  </w:footnote>
  <w:footnote w:type="continuationNotice" w:id="1">
    <w:p w14:paraId="788EF9DD" w14:textId="77777777" w:rsidR="00C96A19" w:rsidRDefault="00C96A1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3B7DF" w14:textId="77777777" w:rsidR="00116BB3" w:rsidRDefault="0076191E">
    <w:pPr>
      <w:pStyle w:val="Cabealho"/>
      <w:tabs>
        <w:tab w:val="clear" w:pos="8504"/>
        <w:tab w:val="right" w:pos="8478"/>
      </w:tabs>
      <w:jc w:val="center"/>
    </w:pPr>
    <w:r>
      <w:rPr>
        <w:noProof/>
      </w:rPr>
      <w:drawing>
        <wp:inline distT="0" distB="0" distL="0" distR="0" wp14:anchorId="5D7D03EB" wp14:editId="200C41FD">
          <wp:extent cx="1463321" cy="532571"/>
          <wp:effectExtent l="0" t="0" r="0" b="0"/>
          <wp:docPr id="1" name="Picture 1" descr="Logotipo&#10;&#10;Descrição gerada automaticamente"/>
          <wp:cNvGraphicFramePr/>
          <a:graphic xmlns:a="http://schemas.openxmlformats.org/drawingml/2006/main">
            <a:graphicData uri="http://schemas.openxmlformats.org/drawingml/2006/picture">
              <pic:pic xmlns:pic="http://schemas.openxmlformats.org/drawingml/2006/picture">
                <pic:nvPicPr>
                  <pic:cNvPr id="1073741825" name="LogotipoDescrição gerada automaticamente" descr="LogotipoDescrição gerada automaticamente"/>
                  <pic:cNvPicPr>
                    <a:picLocks noChangeAspect="1"/>
                  </pic:cNvPicPr>
                </pic:nvPicPr>
                <pic:blipFill>
                  <a:blip r:embed="rId1"/>
                  <a:stretch>
                    <a:fillRect/>
                  </a:stretch>
                </pic:blipFill>
                <pic:spPr>
                  <a:xfrm>
                    <a:off x="0" y="0"/>
                    <a:ext cx="1463321" cy="532571"/>
                  </a:xfrm>
                  <a:prstGeom prst="rect">
                    <a:avLst/>
                  </a:prstGeom>
                  <a:ln w="12700" cap="flat">
                    <a:noFill/>
                    <a:miter lim="400000"/>
                  </a:ln>
                  <a:effectLst/>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E6A5300"/>
    <w:multiLevelType w:val="hybridMultilevel"/>
    <w:tmpl w:val="C442D4F6"/>
    <w:lvl w:ilvl="0" w:tplc="04160001">
      <w:start w:val="1"/>
      <w:numFmt w:val="bullet"/>
      <w:lvlText w:val=""/>
      <w:lvlJc w:val="left"/>
      <w:pPr>
        <w:ind w:left="360" w:hanging="360"/>
      </w:pPr>
      <w:rPr>
        <w:rFonts w:ascii="Symbol" w:hAnsi="Symbol" w:hint="default"/>
      </w:rPr>
    </w:lvl>
    <w:lvl w:ilvl="1" w:tplc="04160003" w:tentative="1">
      <w:start w:val="1"/>
      <w:numFmt w:val="bullet"/>
      <w:lvlText w:val="o"/>
      <w:lvlJc w:val="left"/>
      <w:pPr>
        <w:ind w:left="1080" w:hanging="360"/>
      </w:pPr>
      <w:rPr>
        <w:rFonts w:ascii="Courier New" w:hAnsi="Courier New" w:cs="Courier New" w:hint="default"/>
      </w:rPr>
    </w:lvl>
    <w:lvl w:ilvl="2" w:tplc="04160005" w:tentative="1">
      <w:start w:val="1"/>
      <w:numFmt w:val="bullet"/>
      <w:lvlText w:val=""/>
      <w:lvlJc w:val="left"/>
      <w:pPr>
        <w:ind w:left="1800" w:hanging="360"/>
      </w:pPr>
      <w:rPr>
        <w:rFonts w:ascii="Wingdings" w:hAnsi="Wingdings" w:hint="default"/>
      </w:rPr>
    </w:lvl>
    <w:lvl w:ilvl="3" w:tplc="04160001" w:tentative="1">
      <w:start w:val="1"/>
      <w:numFmt w:val="bullet"/>
      <w:lvlText w:val=""/>
      <w:lvlJc w:val="left"/>
      <w:pPr>
        <w:ind w:left="2520" w:hanging="360"/>
      </w:pPr>
      <w:rPr>
        <w:rFonts w:ascii="Symbol" w:hAnsi="Symbol" w:hint="default"/>
      </w:rPr>
    </w:lvl>
    <w:lvl w:ilvl="4" w:tplc="04160003" w:tentative="1">
      <w:start w:val="1"/>
      <w:numFmt w:val="bullet"/>
      <w:lvlText w:val="o"/>
      <w:lvlJc w:val="left"/>
      <w:pPr>
        <w:ind w:left="3240" w:hanging="360"/>
      </w:pPr>
      <w:rPr>
        <w:rFonts w:ascii="Courier New" w:hAnsi="Courier New" w:cs="Courier New" w:hint="default"/>
      </w:rPr>
    </w:lvl>
    <w:lvl w:ilvl="5" w:tplc="04160005" w:tentative="1">
      <w:start w:val="1"/>
      <w:numFmt w:val="bullet"/>
      <w:lvlText w:val=""/>
      <w:lvlJc w:val="left"/>
      <w:pPr>
        <w:ind w:left="3960" w:hanging="360"/>
      </w:pPr>
      <w:rPr>
        <w:rFonts w:ascii="Wingdings" w:hAnsi="Wingdings" w:hint="default"/>
      </w:rPr>
    </w:lvl>
    <w:lvl w:ilvl="6" w:tplc="04160001" w:tentative="1">
      <w:start w:val="1"/>
      <w:numFmt w:val="bullet"/>
      <w:lvlText w:val=""/>
      <w:lvlJc w:val="left"/>
      <w:pPr>
        <w:ind w:left="4680" w:hanging="360"/>
      </w:pPr>
      <w:rPr>
        <w:rFonts w:ascii="Symbol" w:hAnsi="Symbol" w:hint="default"/>
      </w:rPr>
    </w:lvl>
    <w:lvl w:ilvl="7" w:tplc="04160003" w:tentative="1">
      <w:start w:val="1"/>
      <w:numFmt w:val="bullet"/>
      <w:lvlText w:val="o"/>
      <w:lvlJc w:val="left"/>
      <w:pPr>
        <w:ind w:left="5400" w:hanging="360"/>
      </w:pPr>
      <w:rPr>
        <w:rFonts w:ascii="Courier New" w:hAnsi="Courier New" w:cs="Courier New" w:hint="default"/>
      </w:rPr>
    </w:lvl>
    <w:lvl w:ilvl="8" w:tplc="04160005" w:tentative="1">
      <w:start w:val="1"/>
      <w:numFmt w:val="bullet"/>
      <w:lvlText w:val=""/>
      <w:lvlJc w:val="left"/>
      <w:pPr>
        <w:ind w:left="6120" w:hanging="360"/>
      </w:pPr>
      <w:rPr>
        <w:rFonts w:ascii="Wingdings" w:hAnsi="Wingdings" w:hint="default"/>
      </w:rPr>
    </w:lvl>
  </w:abstractNum>
  <w:abstractNum w:abstractNumId="1" w15:restartNumberingAfterBreak="0">
    <w:nsid w:val="41BA4BA6"/>
    <w:multiLevelType w:val="hybridMultilevel"/>
    <w:tmpl w:val="B5C6025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16cid:durableId="1342121234">
    <w:abstractNumId w:val="1"/>
  </w:num>
  <w:num w:numId="2" w16cid:durableId="14705112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6BB3"/>
    <w:rsid w:val="00004FF9"/>
    <w:rsid w:val="0000546F"/>
    <w:rsid w:val="000109E4"/>
    <w:rsid w:val="000133C2"/>
    <w:rsid w:val="000138A7"/>
    <w:rsid w:val="0001505A"/>
    <w:rsid w:val="00021938"/>
    <w:rsid w:val="00022D9E"/>
    <w:rsid w:val="00030056"/>
    <w:rsid w:val="00044210"/>
    <w:rsid w:val="0005672A"/>
    <w:rsid w:val="0005746D"/>
    <w:rsid w:val="00062B5E"/>
    <w:rsid w:val="00063C84"/>
    <w:rsid w:val="00065D4B"/>
    <w:rsid w:val="00070D44"/>
    <w:rsid w:val="00081F23"/>
    <w:rsid w:val="000830A1"/>
    <w:rsid w:val="00084D55"/>
    <w:rsid w:val="00090D39"/>
    <w:rsid w:val="000A7775"/>
    <w:rsid w:val="000B0473"/>
    <w:rsid w:val="000B0D6F"/>
    <w:rsid w:val="000B5E0F"/>
    <w:rsid w:val="000B6AE9"/>
    <w:rsid w:val="000B7F0D"/>
    <w:rsid w:val="000C2C0F"/>
    <w:rsid w:val="000D1910"/>
    <w:rsid w:val="000D1F3F"/>
    <w:rsid w:val="000D4C34"/>
    <w:rsid w:val="000F32D6"/>
    <w:rsid w:val="000F6B31"/>
    <w:rsid w:val="000F70BA"/>
    <w:rsid w:val="001049A0"/>
    <w:rsid w:val="001051CB"/>
    <w:rsid w:val="0010607E"/>
    <w:rsid w:val="001107D2"/>
    <w:rsid w:val="0011463C"/>
    <w:rsid w:val="00116BB3"/>
    <w:rsid w:val="00122159"/>
    <w:rsid w:val="001315E6"/>
    <w:rsid w:val="00131951"/>
    <w:rsid w:val="001326EA"/>
    <w:rsid w:val="00140691"/>
    <w:rsid w:val="00141293"/>
    <w:rsid w:val="00147000"/>
    <w:rsid w:val="00160FAA"/>
    <w:rsid w:val="00167404"/>
    <w:rsid w:val="00171A1A"/>
    <w:rsid w:val="00176853"/>
    <w:rsid w:val="00177CFE"/>
    <w:rsid w:val="00185020"/>
    <w:rsid w:val="001A033B"/>
    <w:rsid w:val="001A4D42"/>
    <w:rsid w:val="001A4E75"/>
    <w:rsid w:val="001A62C3"/>
    <w:rsid w:val="001A6526"/>
    <w:rsid w:val="001C1B1F"/>
    <w:rsid w:val="001D07B9"/>
    <w:rsid w:val="001D157D"/>
    <w:rsid w:val="001D1D88"/>
    <w:rsid w:val="001D37F2"/>
    <w:rsid w:val="001E2470"/>
    <w:rsid w:val="001E70AE"/>
    <w:rsid w:val="001F2571"/>
    <w:rsid w:val="001F38C5"/>
    <w:rsid w:val="001F62ED"/>
    <w:rsid w:val="001F6BD2"/>
    <w:rsid w:val="00200FD2"/>
    <w:rsid w:val="00232034"/>
    <w:rsid w:val="0023558A"/>
    <w:rsid w:val="00242910"/>
    <w:rsid w:val="00261E6B"/>
    <w:rsid w:val="00266E16"/>
    <w:rsid w:val="002670E4"/>
    <w:rsid w:val="002744B4"/>
    <w:rsid w:val="00285627"/>
    <w:rsid w:val="00290646"/>
    <w:rsid w:val="002A3B60"/>
    <w:rsid w:val="002AD4CA"/>
    <w:rsid w:val="002C143B"/>
    <w:rsid w:val="002C274D"/>
    <w:rsid w:val="002C340C"/>
    <w:rsid w:val="002C3991"/>
    <w:rsid w:val="002C5812"/>
    <w:rsid w:val="002C5F1C"/>
    <w:rsid w:val="002D3794"/>
    <w:rsid w:val="002D5C5C"/>
    <w:rsid w:val="002E2268"/>
    <w:rsid w:val="002E7DAF"/>
    <w:rsid w:val="002F2F28"/>
    <w:rsid w:val="002F6E37"/>
    <w:rsid w:val="00301F2B"/>
    <w:rsid w:val="00302C2C"/>
    <w:rsid w:val="0030715D"/>
    <w:rsid w:val="00310453"/>
    <w:rsid w:val="0031063B"/>
    <w:rsid w:val="00311FFC"/>
    <w:rsid w:val="0031256F"/>
    <w:rsid w:val="00315EF0"/>
    <w:rsid w:val="0031660B"/>
    <w:rsid w:val="00317496"/>
    <w:rsid w:val="00321417"/>
    <w:rsid w:val="00326E58"/>
    <w:rsid w:val="00329100"/>
    <w:rsid w:val="0033547E"/>
    <w:rsid w:val="00350087"/>
    <w:rsid w:val="0036360A"/>
    <w:rsid w:val="003651F0"/>
    <w:rsid w:val="00376F7D"/>
    <w:rsid w:val="00377460"/>
    <w:rsid w:val="00381578"/>
    <w:rsid w:val="00386BFB"/>
    <w:rsid w:val="00392952"/>
    <w:rsid w:val="00394964"/>
    <w:rsid w:val="003976D7"/>
    <w:rsid w:val="003A1CF7"/>
    <w:rsid w:val="003A2A7D"/>
    <w:rsid w:val="003B3994"/>
    <w:rsid w:val="003B6440"/>
    <w:rsid w:val="003C307F"/>
    <w:rsid w:val="003D11AA"/>
    <w:rsid w:val="003E7E11"/>
    <w:rsid w:val="00401E54"/>
    <w:rsid w:val="00402AF9"/>
    <w:rsid w:val="00407680"/>
    <w:rsid w:val="00410663"/>
    <w:rsid w:val="00427D9E"/>
    <w:rsid w:val="00444A4E"/>
    <w:rsid w:val="00451D39"/>
    <w:rsid w:val="00457866"/>
    <w:rsid w:val="0046533B"/>
    <w:rsid w:val="004777A2"/>
    <w:rsid w:val="004A04ED"/>
    <w:rsid w:val="004A727E"/>
    <w:rsid w:val="004B1B79"/>
    <w:rsid w:val="004B6806"/>
    <w:rsid w:val="004C103F"/>
    <w:rsid w:val="004C2398"/>
    <w:rsid w:val="004C39D2"/>
    <w:rsid w:val="004E516B"/>
    <w:rsid w:val="004F16FA"/>
    <w:rsid w:val="004F44DC"/>
    <w:rsid w:val="0050381B"/>
    <w:rsid w:val="00503BB2"/>
    <w:rsid w:val="00506BA0"/>
    <w:rsid w:val="0051204C"/>
    <w:rsid w:val="005178D4"/>
    <w:rsid w:val="00532FEF"/>
    <w:rsid w:val="00534FF7"/>
    <w:rsid w:val="00545609"/>
    <w:rsid w:val="00547D46"/>
    <w:rsid w:val="00551E4A"/>
    <w:rsid w:val="00554D2A"/>
    <w:rsid w:val="00555889"/>
    <w:rsid w:val="00557E89"/>
    <w:rsid w:val="005633E3"/>
    <w:rsid w:val="005638E5"/>
    <w:rsid w:val="00564FE7"/>
    <w:rsid w:val="00574848"/>
    <w:rsid w:val="00575B28"/>
    <w:rsid w:val="00583DC4"/>
    <w:rsid w:val="005A749B"/>
    <w:rsid w:val="005B137B"/>
    <w:rsid w:val="005C63D4"/>
    <w:rsid w:val="005D27F4"/>
    <w:rsid w:val="005D4CFA"/>
    <w:rsid w:val="005E09E2"/>
    <w:rsid w:val="005E3B8F"/>
    <w:rsid w:val="005E543F"/>
    <w:rsid w:val="005E67F2"/>
    <w:rsid w:val="005F56CE"/>
    <w:rsid w:val="005F794A"/>
    <w:rsid w:val="00601B96"/>
    <w:rsid w:val="006062F8"/>
    <w:rsid w:val="00606AD4"/>
    <w:rsid w:val="006077B9"/>
    <w:rsid w:val="00607EE8"/>
    <w:rsid w:val="006140B2"/>
    <w:rsid w:val="00616E38"/>
    <w:rsid w:val="00622A16"/>
    <w:rsid w:val="00630888"/>
    <w:rsid w:val="006316EE"/>
    <w:rsid w:val="006379F7"/>
    <w:rsid w:val="00650779"/>
    <w:rsid w:val="006527C9"/>
    <w:rsid w:val="006541FB"/>
    <w:rsid w:val="00662A87"/>
    <w:rsid w:val="00665AE4"/>
    <w:rsid w:val="006723D2"/>
    <w:rsid w:val="00681EAD"/>
    <w:rsid w:val="00694634"/>
    <w:rsid w:val="006A7B32"/>
    <w:rsid w:val="006B20EE"/>
    <w:rsid w:val="006B28C0"/>
    <w:rsid w:val="006B4FF2"/>
    <w:rsid w:val="006B7135"/>
    <w:rsid w:val="006C021F"/>
    <w:rsid w:val="006C20F6"/>
    <w:rsid w:val="006C37DC"/>
    <w:rsid w:val="006D659F"/>
    <w:rsid w:val="006E5A04"/>
    <w:rsid w:val="006E7DEA"/>
    <w:rsid w:val="006F394D"/>
    <w:rsid w:val="006F45B8"/>
    <w:rsid w:val="006F5FC3"/>
    <w:rsid w:val="00700388"/>
    <w:rsid w:val="00707A04"/>
    <w:rsid w:val="007119D8"/>
    <w:rsid w:val="0071320D"/>
    <w:rsid w:val="00721E37"/>
    <w:rsid w:val="00723AB2"/>
    <w:rsid w:val="00726AB8"/>
    <w:rsid w:val="00730ACF"/>
    <w:rsid w:val="00735629"/>
    <w:rsid w:val="007410F0"/>
    <w:rsid w:val="00741E47"/>
    <w:rsid w:val="00745F99"/>
    <w:rsid w:val="00750963"/>
    <w:rsid w:val="0075424E"/>
    <w:rsid w:val="0076191E"/>
    <w:rsid w:val="00761C94"/>
    <w:rsid w:val="0077177B"/>
    <w:rsid w:val="00773D23"/>
    <w:rsid w:val="0078725D"/>
    <w:rsid w:val="00790B1C"/>
    <w:rsid w:val="00794023"/>
    <w:rsid w:val="0079412F"/>
    <w:rsid w:val="007A0145"/>
    <w:rsid w:val="007A146E"/>
    <w:rsid w:val="007A206C"/>
    <w:rsid w:val="007B79DE"/>
    <w:rsid w:val="007C7948"/>
    <w:rsid w:val="007D31C3"/>
    <w:rsid w:val="007E135B"/>
    <w:rsid w:val="007E77EE"/>
    <w:rsid w:val="007F1353"/>
    <w:rsid w:val="00805615"/>
    <w:rsid w:val="00806894"/>
    <w:rsid w:val="00810F46"/>
    <w:rsid w:val="00813FF1"/>
    <w:rsid w:val="0081407A"/>
    <w:rsid w:val="00814581"/>
    <w:rsid w:val="00817377"/>
    <w:rsid w:val="00820BA6"/>
    <w:rsid w:val="008233E6"/>
    <w:rsid w:val="00834AEE"/>
    <w:rsid w:val="00840734"/>
    <w:rsid w:val="00851FA8"/>
    <w:rsid w:val="00861230"/>
    <w:rsid w:val="008616AA"/>
    <w:rsid w:val="00864CEA"/>
    <w:rsid w:val="0087077C"/>
    <w:rsid w:val="008740EA"/>
    <w:rsid w:val="008874A3"/>
    <w:rsid w:val="00891E0E"/>
    <w:rsid w:val="008A76C9"/>
    <w:rsid w:val="008B136B"/>
    <w:rsid w:val="008C247D"/>
    <w:rsid w:val="008D202E"/>
    <w:rsid w:val="008D3752"/>
    <w:rsid w:val="008E160B"/>
    <w:rsid w:val="008E1DE0"/>
    <w:rsid w:val="008E2E0D"/>
    <w:rsid w:val="008E7D73"/>
    <w:rsid w:val="008F06A1"/>
    <w:rsid w:val="008F200B"/>
    <w:rsid w:val="008F2CBB"/>
    <w:rsid w:val="00902861"/>
    <w:rsid w:val="009120A1"/>
    <w:rsid w:val="00916869"/>
    <w:rsid w:val="0093498B"/>
    <w:rsid w:val="00937AD4"/>
    <w:rsid w:val="00944441"/>
    <w:rsid w:val="00944D56"/>
    <w:rsid w:val="009450D6"/>
    <w:rsid w:val="00947847"/>
    <w:rsid w:val="009479FF"/>
    <w:rsid w:val="00953E77"/>
    <w:rsid w:val="00961388"/>
    <w:rsid w:val="00972E29"/>
    <w:rsid w:val="00977898"/>
    <w:rsid w:val="00986E68"/>
    <w:rsid w:val="009A544B"/>
    <w:rsid w:val="009A7D0B"/>
    <w:rsid w:val="009B1CA4"/>
    <w:rsid w:val="009B39E2"/>
    <w:rsid w:val="009B7A73"/>
    <w:rsid w:val="009C06DB"/>
    <w:rsid w:val="009C109F"/>
    <w:rsid w:val="009C30D8"/>
    <w:rsid w:val="009E2215"/>
    <w:rsid w:val="009E224D"/>
    <w:rsid w:val="009F2488"/>
    <w:rsid w:val="00A00988"/>
    <w:rsid w:val="00A0223D"/>
    <w:rsid w:val="00A205E7"/>
    <w:rsid w:val="00A22818"/>
    <w:rsid w:val="00A32FE9"/>
    <w:rsid w:val="00A34B63"/>
    <w:rsid w:val="00A42306"/>
    <w:rsid w:val="00A4245C"/>
    <w:rsid w:val="00A475A8"/>
    <w:rsid w:val="00A515AF"/>
    <w:rsid w:val="00A67949"/>
    <w:rsid w:val="00A7219A"/>
    <w:rsid w:val="00A72B48"/>
    <w:rsid w:val="00A77C94"/>
    <w:rsid w:val="00A82E93"/>
    <w:rsid w:val="00A97F02"/>
    <w:rsid w:val="00AA2B35"/>
    <w:rsid w:val="00AA2CE1"/>
    <w:rsid w:val="00AA6659"/>
    <w:rsid w:val="00AB33B5"/>
    <w:rsid w:val="00AB5736"/>
    <w:rsid w:val="00AC72A2"/>
    <w:rsid w:val="00AD36DC"/>
    <w:rsid w:val="00AE06AA"/>
    <w:rsid w:val="00AE48E5"/>
    <w:rsid w:val="00AF0060"/>
    <w:rsid w:val="00AF2648"/>
    <w:rsid w:val="00AF7FEA"/>
    <w:rsid w:val="00B022CB"/>
    <w:rsid w:val="00B02BDF"/>
    <w:rsid w:val="00B2511F"/>
    <w:rsid w:val="00B32659"/>
    <w:rsid w:val="00B34850"/>
    <w:rsid w:val="00B41B6D"/>
    <w:rsid w:val="00B42BDC"/>
    <w:rsid w:val="00B53897"/>
    <w:rsid w:val="00B56D18"/>
    <w:rsid w:val="00B60B89"/>
    <w:rsid w:val="00B61D91"/>
    <w:rsid w:val="00B70B92"/>
    <w:rsid w:val="00B84337"/>
    <w:rsid w:val="00B93D29"/>
    <w:rsid w:val="00B94418"/>
    <w:rsid w:val="00B964AC"/>
    <w:rsid w:val="00BA53E7"/>
    <w:rsid w:val="00BA7A08"/>
    <w:rsid w:val="00BB73F6"/>
    <w:rsid w:val="00BC19AB"/>
    <w:rsid w:val="00BD5E9C"/>
    <w:rsid w:val="00BE4473"/>
    <w:rsid w:val="00BF0321"/>
    <w:rsid w:val="00C03066"/>
    <w:rsid w:val="00C045EA"/>
    <w:rsid w:val="00C1046B"/>
    <w:rsid w:val="00C236B5"/>
    <w:rsid w:val="00C242AB"/>
    <w:rsid w:val="00C27D45"/>
    <w:rsid w:val="00C35CA9"/>
    <w:rsid w:val="00C36CC0"/>
    <w:rsid w:val="00C41D39"/>
    <w:rsid w:val="00C42E0B"/>
    <w:rsid w:val="00C4457C"/>
    <w:rsid w:val="00C55070"/>
    <w:rsid w:val="00C55FC9"/>
    <w:rsid w:val="00C56406"/>
    <w:rsid w:val="00C6152E"/>
    <w:rsid w:val="00C61798"/>
    <w:rsid w:val="00C63794"/>
    <w:rsid w:val="00C64B7C"/>
    <w:rsid w:val="00C656FE"/>
    <w:rsid w:val="00C65B66"/>
    <w:rsid w:val="00C66487"/>
    <w:rsid w:val="00C75002"/>
    <w:rsid w:val="00C76AE0"/>
    <w:rsid w:val="00C84077"/>
    <w:rsid w:val="00C91DE2"/>
    <w:rsid w:val="00C95CAE"/>
    <w:rsid w:val="00C96A19"/>
    <w:rsid w:val="00CA317A"/>
    <w:rsid w:val="00CB2A23"/>
    <w:rsid w:val="00CC2D1B"/>
    <w:rsid w:val="00CC3F3C"/>
    <w:rsid w:val="00CC4C8F"/>
    <w:rsid w:val="00CC5162"/>
    <w:rsid w:val="00CD4EE9"/>
    <w:rsid w:val="00CE1DB6"/>
    <w:rsid w:val="00CE4031"/>
    <w:rsid w:val="00CE408B"/>
    <w:rsid w:val="00CE4B7D"/>
    <w:rsid w:val="00D17E99"/>
    <w:rsid w:val="00D215BB"/>
    <w:rsid w:val="00D32DAD"/>
    <w:rsid w:val="00D33324"/>
    <w:rsid w:val="00D3FBC0"/>
    <w:rsid w:val="00D41C47"/>
    <w:rsid w:val="00D4588C"/>
    <w:rsid w:val="00D565AF"/>
    <w:rsid w:val="00D634A8"/>
    <w:rsid w:val="00D750CB"/>
    <w:rsid w:val="00D90EEC"/>
    <w:rsid w:val="00DA0814"/>
    <w:rsid w:val="00DA09DA"/>
    <w:rsid w:val="00DA0A5B"/>
    <w:rsid w:val="00DA6BF5"/>
    <w:rsid w:val="00DA70B4"/>
    <w:rsid w:val="00DB04F7"/>
    <w:rsid w:val="00DB7606"/>
    <w:rsid w:val="00DC5C09"/>
    <w:rsid w:val="00DD3AD6"/>
    <w:rsid w:val="00DD5621"/>
    <w:rsid w:val="00DE08A2"/>
    <w:rsid w:val="00DE67E8"/>
    <w:rsid w:val="00DF0D1E"/>
    <w:rsid w:val="00DF17FB"/>
    <w:rsid w:val="00DF5B04"/>
    <w:rsid w:val="00DF6737"/>
    <w:rsid w:val="00E07170"/>
    <w:rsid w:val="00E07F82"/>
    <w:rsid w:val="00E11E9D"/>
    <w:rsid w:val="00E1583E"/>
    <w:rsid w:val="00E1759F"/>
    <w:rsid w:val="00E26F0A"/>
    <w:rsid w:val="00E358B5"/>
    <w:rsid w:val="00E41079"/>
    <w:rsid w:val="00E45530"/>
    <w:rsid w:val="00E456EC"/>
    <w:rsid w:val="00E46266"/>
    <w:rsid w:val="00E531D4"/>
    <w:rsid w:val="00E558B1"/>
    <w:rsid w:val="00E629A1"/>
    <w:rsid w:val="00E71095"/>
    <w:rsid w:val="00E75826"/>
    <w:rsid w:val="00E80F41"/>
    <w:rsid w:val="00E87780"/>
    <w:rsid w:val="00E97830"/>
    <w:rsid w:val="00EA169D"/>
    <w:rsid w:val="00EA77BE"/>
    <w:rsid w:val="00EB46D6"/>
    <w:rsid w:val="00EC3415"/>
    <w:rsid w:val="00ED191A"/>
    <w:rsid w:val="00EE0B7B"/>
    <w:rsid w:val="00EE4C59"/>
    <w:rsid w:val="00EE6DE5"/>
    <w:rsid w:val="00EF067A"/>
    <w:rsid w:val="00F0236A"/>
    <w:rsid w:val="00F03DA1"/>
    <w:rsid w:val="00F04CF3"/>
    <w:rsid w:val="00F13189"/>
    <w:rsid w:val="00F16176"/>
    <w:rsid w:val="00F2701A"/>
    <w:rsid w:val="00F41D1B"/>
    <w:rsid w:val="00F443A7"/>
    <w:rsid w:val="00F56D70"/>
    <w:rsid w:val="00F703E8"/>
    <w:rsid w:val="00F7120E"/>
    <w:rsid w:val="00F76CED"/>
    <w:rsid w:val="00F87F05"/>
    <w:rsid w:val="00F87F7A"/>
    <w:rsid w:val="00F9234B"/>
    <w:rsid w:val="00F931F1"/>
    <w:rsid w:val="00FA1169"/>
    <w:rsid w:val="00FA2F69"/>
    <w:rsid w:val="00FB0D9A"/>
    <w:rsid w:val="00FC1627"/>
    <w:rsid w:val="00FC592E"/>
    <w:rsid w:val="00FD3207"/>
    <w:rsid w:val="00FE3A4D"/>
    <w:rsid w:val="00FE4BA5"/>
    <w:rsid w:val="011545E0"/>
    <w:rsid w:val="015B42FC"/>
    <w:rsid w:val="015BD38C"/>
    <w:rsid w:val="016FCF8D"/>
    <w:rsid w:val="017CBBF0"/>
    <w:rsid w:val="019316D7"/>
    <w:rsid w:val="019FB792"/>
    <w:rsid w:val="023653BD"/>
    <w:rsid w:val="024144F4"/>
    <w:rsid w:val="02615844"/>
    <w:rsid w:val="026F4054"/>
    <w:rsid w:val="02ADC638"/>
    <w:rsid w:val="02F089EF"/>
    <w:rsid w:val="03088B9D"/>
    <w:rsid w:val="034817EA"/>
    <w:rsid w:val="036A31C2"/>
    <w:rsid w:val="037009AA"/>
    <w:rsid w:val="03A74DBF"/>
    <w:rsid w:val="03E73EA5"/>
    <w:rsid w:val="03F6CED6"/>
    <w:rsid w:val="041BB045"/>
    <w:rsid w:val="043F4F1D"/>
    <w:rsid w:val="04674998"/>
    <w:rsid w:val="048DFD57"/>
    <w:rsid w:val="04B26480"/>
    <w:rsid w:val="04EAA41F"/>
    <w:rsid w:val="04EB032A"/>
    <w:rsid w:val="04F2B3B7"/>
    <w:rsid w:val="04FC0108"/>
    <w:rsid w:val="05060223"/>
    <w:rsid w:val="0548C96B"/>
    <w:rsid w:val="05830F06"/>
    <w:rsid w:val="05B5C51A"/>
    <w:rsid w:val="05F7F521"/>
    <w:rsid w:val="0608D21F"/>
    <w:rsid w:val="0632729C"/>
    <w:rsid w:val="063E786B"/>
    <w:rsid w:val="06544BFF"/>
    <w:rsid w:val="0672942C"/>
    <w:rsid w:val="067598B4"/>
    <w:rsid w:val="0675BEE2"/>
    <w:rsid w:val="06867480"/>
    <w:rsid w:val="06A3349D"/>
    <w:rsid w:val="06A96C01"/>
    <w:rsid w:val="07030002"/>
    <w:rsid w:val="070E9EDA"/>
    <w:rsid w:val="071EDF67"/>
    <w:rsid w:val="074ADF45"/>
    <w:rsid w:val="0790C834"/>
    <w:rsid w:val="07AB383C"/>
    <w:rsid w:val="07B56BEB"/>
    <w:rsid w:val="07BDB7F7"/>
    <w:rsid w:val="07C19A98"/>
    <w:rsid w:val="07C9C27D"/>
    <w:rsid w:val="07D2B174"/>
    <w:rsid w:val="07DAC2F5"/>
    <w:rsid w:val="07E69C3E"/>
    <w:rsid w:val="0826AA93"/>
    <w:rsid w:val="082BD0C9"/>
    <w:rsid w:val="082CAA73"/>
    <w:rsid w:val="085EC761"/>
    <w:rsid w:val="086C5BC2"/>
    <w:rsid w:val="08A8A122"/>
    <w:rsid w:val="08BAAFC8"/>
    <w:rsid w:val="08C6BF0A"/>
    <w:rsid w:val="09B2CEB8"/>
    <w:rsid w:val="09D28B82"/>
    <w:rsid w:val="09FDEF3B"/>
    <w:rsid w:val="0A2AA1D1"/>
    <w:rsid w:val="0A454639"/>
    <w:rsid w:val="0A528ABE"/>
    <w:rsid w:val="0A5BFE5B"/>
    <w:rsid w:val="0A6241C8"/>
    <w:rsid w:val="0A89363D"/>
    <w:rsid w:val="0ABE1FDA"/>
    <w:rsid w:val="0B2921D0"/>
    <w:rsid w:val="0B52B6FB"/>
    <w:rsid w:val="0B88A663"/>
    <w:rsid w:val="0BAAE3A5"/>
    <w:rsid w:val="0BB41831"/>
    <w:rsid w:val="0BB6EECC"/>
    <w:rsid w:val="0BE12F99"/>
    <w:rsid w:val="0BF94139"/>
    <w:rsid w:val="0C5F6628"/>
    <w:rsid w:val="0C6708DF"/>
    <w:rsid w:val="0C72523F"/>
    <w:rsid w:val="0C869569"/>
    <w:rsid w:val="0CA12CF8"/>
    <w:rsid w:val="0CEB24BA"/>
    <w:rsid w:val="0D179FA4"/>
    <w:rsid w:val="0D47BA6B"/>
    <w:rsid w:val="0D7E1A7D"/>
    <w:rsid w:val="0D95119A"/>
    <w:rsid w:val="0D971807"/>
    <w:rsid w:val="0DB272A8"/>
    <w:rsid w:val="0DB51320"/>
    <w:rsid w:val="0DB70DE1"/>
    <w:rsid w:val="0DBA8A73"/>
    <w:rsid w:val="0DDA038D"/>
    <w:rsid w:val="0DFA8246"/>
    <w:rsid w:val="0DFE2155"/>
    <w:rsid w:val="0E1814A8"/>
    <w:rsid w:val="0E25F351"/>
    <w:rsid w:val="0E587AF4"/>
    <w:rsid w:val="0E6A6AB2"/>
    <w:rsid w:val="0E724585"/>
    <w:rsid w:val="0E84D87E"/>
    <w:rsid w:val="0E959B1E"/>
    <w:rsid w:val="0EAA1C03"/>
    <w:rsid w:val="0EAED3A7"/>
    <w:rsid w:val="0ECFC9DA"/>
    <w:rsid w:val="0F155F4A"/>
    <w:rsid w:val="0F30E1FB"/>
    <w:rsid w:val="0F3E0C03"/>
    <w:rsid w:val="0F3F7093"/>
    <w:rsid w:val="0F57A2CC"/>
    <w:rsid w:val="0FDED422"/>
    <w:rsid w:val="0FF1AE23"/>
    <w:rsid w:val="10422071"/>
    <w:rsid w:val="107F5B2D"/>
    <w:rsid w:val="10B73881"/>
    <w:rsid w:val="10C0D00D"/>
    <w:rsid w:val="11030186"/>
    <w:rsid w:val="11AA334D"/>
    <w:rsid w:val="11ACDAA8"/>
    <w:rsid w:val="11CB5CCE"/>
    <w:rsid w:val="1207F2CE"/>
    <w:rsid w:val="121B2B8E"/>
    <w:rsid w:val="122E656F"/>
    <w:rsid w:val="1288BE4E"/>
    <w:rsid w:val="12B1D566"/>
    <w:rsid w:val="132BEC17"/>
    <w:rsid w:val="1330DBC5"/>
    <w:rsid w:val="13369640"/>
    <w:rsid w:val="134EAEF5"/>
    <w:rsid w:val="13961372"/>
    <w:rsid w:val="13B0709A"/>
    <w:rsid w:val="13EE25A9"/>
    <w:rsid w:val="13F3CD3E"/>
    <w:rsid w:val="1441BE60"/>
    <w:rsid w:val="14576452"/>
    <w:rsid w:val="1482A0FA"/>
    <w:rsid w:val="1487562C"/>
    <w:rsid w:val="14C5FD92"/>
    <w:rsid w:val="150D7B52"/>
    <w:rsid w:val="1512D8B4"/>
    <w:rsid w:val="151A8BBF"/>
    <w:rsid w:val="154485D6"/>
    <w:rsid w:val="15D8190F"/>
    <w:rsid w:val="15E17917"/>
    <w:rsid w:val="15F056D0"/>
    <w:rsid w:val="15F0C224"/>
    <w:rsid w:val="16185C15"/>
    <w:rsid w:val="1623268D"/>
    <w:rsid w:val="1653412B"/>
    <w:rsid w:val="16615C3E"/>
    <w:rsid w:val="1698B762"/>
    <w:rsid w:val="16ECB07B"/>
    <w:rsid w:val="16F2AA65"/>
    <w:rsid w:val="177342F7"/>
    <w:rsid w:val="177732E0"/>
    <w:rsid w:val="17BEF6EE"/>
    <w:rsid w:val="17D1CA58"/>
    <w:rsid w:val="17F07618"/>
    <w:rsid w:val="1863A146"/>
    <w:rsid w:val="18D9A0D4"/>
    <w:rsid w:val="18DEB5A8"/>
    <w:rsid w:val="1918FA82"/>
    <w:rsid w:val="194BA6DA"/>
    <w:rsid w:val="199B105B"/>
    <w:rsid w:val="19A01D49"/>
    <w:rsid w:val="19A6231F"/>
    <w:rsid w:val="19DE243C"/>
    <w:rsid w:val="1A49FD8A"/>
    <w:rsid w:val="1ADD4497"/>
    <w:rsid w:val="1B36E0BC"/>
    <w:rsid w:val="1B36FDFC"/>
    <w:rsid w:val="1B512EC7"/>
    <w:rsid w:val="1BA0D6DF"/>
    <w:rsid w:val="1BC20DD4"/>
    <w:rsid w:val="1BCA8D3A"/>
    <w:rsid w:val="1BEA4541"/>
    <w:rsid w:val="1C415972"/>
    <w:rsid w:val="1C883BF7"/>
    <w:rsid w:val="1D41B575"/>
    <w:rsid w:val="1DA93223"/>
    <w:rsid w:val="1DD59898"/>
    <w:rsid w:val="1DF07A7B"/>
    <w:rsid w:val="1E34C182"/>
    <w:rsid w:val="1E512E20"/>
    <w:rsid w:val="1E896800"/>
    <w:rsid w:val="1EB7311C"/>
    <w:rsid w:val="1ED4F45A"/>
    <w:rsid w:val="1EF9AE96"/>
    <w:rsid w:val="1EFE3BBC"/>
    <w:rsid w:val="1F00D2A4"/>
    <w:rsid w:val="1F1D6927"/>
    <w:rsid w:val="1F73D53A"/>
    <w:rsid w:val="1F86040F"/>
    <w:rsid w:val="1FBC49EC"/>
    <w:rsid w:val="1FC5DFA7"/>
    <w:rsid w:val="201D26CE"/>
    <w:rsid w:val="204FD667"/>
    <w:rsid w:val="20856F6E"/>
    <w:rsid w:val="20B2D93B"/>
    <w:rsid w:val="20C15C7A"/>
    <w:rsid w:val="20C5B1D8"/>
    <w:rsid w:val="20E26BE0"/>
    <w:rsid w:val="210D395A"/>
    <w:rsid w:val="2161B008"/>
    <w:rsid w:val="217F9A98"/>
    <w:rsid w:val="2182EC5B"/>
    <w:rsid w:val="21E93621"/>
    <w:rsid w:val="2229F398"/>
    <w:rsid w:val="2242EED6"/>
    <w:rsid w:val="22732737"/>
    <w:rsid w:val="2293BE15"/>
    <w:rsid w:val="22B2946C"/>
    <w:rsid w:val="22FD8069"/>
    <w:rsid w:val="230BE9EE"/>
    <w:rsid w:val="2394059B"/>
    <w:rsid w:val="23B71363"/>
    <w:rsid w:val="2431A4A7"/>
    <w:rsid w:val="2435D035"/>
    <w:rsid w:val="2463FCE8"/>
    <w:rsid w:val="24783873"/>
    <w:rsid w:val="247CC11D"/>
    <w:rsid w:val="249672A4"/>
    <w:rsid w:val="249950CA"/>
    <w:rsid w:val="24A7BA4F"/>
    <w:rsid w:val="24B32F62"/>
    <w:rsid w:val="24CA50C6"/>
    <w:rsid w:val="24EC2E44"/>
    <w:rsid w:val="2502A6DA"/>
    <w:rsid w:val="251CAC3A"/>
    <w:rsid w:val="25A5EEBF"/>
    <w:rsid w:val="25CB5ED7"/>
    <w:rsid w:val="25E0AA7D"/>
    <w:rsid w:val="25E4D862"/>
    <w:rsid w:val="26080399"/>
    <w:rsid w:val="261499D6"/>
    <w:rsid w:val="264137DD"/>
    <w:rsid w:val="26662EA6"/>
    <w:rsid w:val="266C26F6"/>
    <w:rsid w:val="269B5335"/>
    <w:rsid w:val="26B320BB"/>
    <w:rsid w:val="26E16D41"/>
    <w:rsid w:val="27232D3A"/>
    <w:rsid w:val="2757491B"/>
    <w:rsid w:val="277B46EC"/>
    <w:rsid w:val="277C7ADE"/>
    <w:rsid w:val="279EB8AC"/>
    <w:rsid w:val="27A83B97"/>
    <w:rsid w:val="27AA3881"/>
    <w:rsid w:val="27DD5D1D"/>
    <w:rsid w:val="27E345DB"/>
    <w:rsid w:val="27E83262"/>
    <w:rsid w:val="27FC0896"/>
    <w:rsid w:val="28668483"/>
    <w:rsid w:val="2871349F"/>
    <w:rsid w:val="287248C9"/>
    <w:rsid w:val="287AB18D"/>
    <w:rsid w:val="289DEF89"/>
    <w:rsid w:val="28C4FBAB"/>
    <w:rsid w:val="28D9939E"/>
    <w:rsid w:val="29087536"/>
    <w:rsid w:val="29530810"/>
    <w:rsid w:val="29545541"/>
    <w:rsid w:val="2972BD0B"/>
    <w:rsid w:val="2997D8F7"/>
    <w:rsid w:val="299D795C"/>
    <w:rsid w:val="29D1B12D"/>
    <w:rsid w:val="29DD8599"/>
    <w:rsid w:val="29F013DB"/>
    <w:rsid w:val="2A0D100F"/>
    <w:rsid w:val="2A1FCD64"/>
    <w:rsid w:val="2A5190C2"/>
    <w:rsid w:val="2AB26B55"/>
    <w:rsid w:val="2AF13095"/>
    <w:rsid w:val="2B098BC2"/>
    <w:rsid w:val="2B0EF76E"/>
    <w:rsid w:val="2BB84AAB"/>
    <w:rsid w:val="2BBB81E2"/>
    <w:rsid w:val="2BDBB1E0"/>
    <w:rsid w:val="2C0C51D7"/>
    <w:rsid w:val="2C226D32"/>
    <w:rsid w:val="2C3278D6"/>
    <w:rsid w:val="2C4FAF08"/>
    <w:rsid w:val="2C58710C"/>
    <w:rsid w:val="2C65F358"/>
    <w:rsid w:val="2C8BACD4"/>
    <w:rsid w:val="2C9B2F99"/>
    <w:rsid w:val="2CBC5018"/>
    <w:rsid w:val="2CDC2F12"/>
    <w:rsid w:val="2CE9A70E"/>
    <w:rsid w:val="2D3B8F3D"/>
    <w:rsid w:val="2D5056B4"/>
    <w:rsid w:val="2D73B202"/>
    <w:rsid w:val="2D939CB3"/>
    <w:rsid w:val="2DA950B3"/>
    <w:rsid w:val="2DBD03C8"/>
    <w:rsid w:val="2DBE3D93"/>
    <w:rsid w:val="2DCFFB63"/>
    <w:rsid w:val="2DD5C38D"/>
    <w:rsid w:val="2DEC7EE8"/>
    <w:rsid w:val="2E10CD59"/>
    <w:rsid w:val="2E4C49C2"/>
    <w:rsid w:val="2E4E9C95"/>
    <w:rsid w:val="2E69EFED"/>
    <w:rsid w:val="2F084981"/>
    <w:rsid w:val="2F2F6D14"/>
    <w:rsid w:val="2F37CD01"/>
    <w:rsid w:val="2F5A0DF4"/>
    <w:rsid w:val="2F7DF921"/>
    <w:rsid w:val="2F81377E"/>
    <w:rsid w:val="2F878CC3"/>
    <w:rsid w:val="2FC34D96"/>
    <w:rsid w:val="2FE47D1F"/>
    <w:rsid w:val="30007740"/>
    <w:rsid w:val="305156B4"/>
    <w:rsid w:val="305E59A5"/>
    <w:rsid w:val="3080D534"/>
    <w:rsid w:val="310CE208"/>
    <w:rsid w:val="3122C957"/>
    <w:rsid w:val="3122EB94"/>
    <w:rsid w:val="3123202B"/>
    <w:rsid w:val="312C41CD"/>
    <w:rsid w:val="3164C5E8"/>
    <w:rsid w:val="31863D57"/>
    <w:rsid w:val="31A88B41"/>
    <w:rsid w:val="31BF0827"/>
    <w:rsid w:val="31C450D0"/>
    <w:rsid w:val="31F6C27A"/>
    <w:rsid w:val="3211A613"/>
    <w:rsid w:val="32164CCD"/>
    <w:rsid w:val="32411E19"/>
    <w:rsid w:val="324DBEDC"/>
    <w:rsid w:val="326B6B8C"/>
    <w:rsid w:val="326D7542"/>
    <w:rsid w:val="330E1C77"/>
    <w:rsid w:val="339734CC"/>
    <w:rsid w:val="339E0E3A"/>
    <w:rsid w:val="33A0522D"/>
    <w:rsid w:val="33C848A3"/>
    <w:rsid w:val="34095AFC"/>
    <w:rsid w:val="34131CEF"/>
    <w:rsid w:val="3437BDEF"/>
    <w:rsid w:val="343E66F7"/>
    <w:rsid w:val="344DB32B"/>
    <w:rsid w:val="347B1865"/>
    <w:rsid w:val="34A83C26"/>
    <w:rsid w:val="34B550F3"/>
    <w:rsid w:val="34DF61BA"/>
    <w:rsid w:val="350B7D1B"/>
    <w:rsid w:val="35207E69"/>
    <w:rsid w:val="356524EB"/>
    <w:rsid w:val="35A64120"/>
    <w:rsid w:val="35CE8162"/>
    <w:rsid w:val="35E7CDE2"/>
    <w:rsid w:val="35F6EF45"/>
    <w:rsid w:val="36071754"/>
    <w:rsid w:val="36218209"/>
    <w:rsid w:val="3628B9CF"/>
    <w:rsid w:val="3648F5F9"/>
    <w:rsid w:val="3720D488"/>
    <w:rsid w:val="373ABEAA"/>
    <w:rsid w:val="3744F65A"/>
    <w:rsid w:val="374ABDB1"/>
    <w:rsid w:val="379EBA13"/>
    <w:rsid w:val="37CD894A"/>
    <w:rsid w:val="3886619B"/>
    <w:rsid w:val="388D93CD"/>
    <w:rsid w:val="3893C668"/>
    <w:rsid w:val="38A253C6"/>
    <w:rsid w:val="38DD9597"/>
    <w:rsid w:val="38ECF9C7"/>
    <w:rsid w:val="39092EAE"/>
    <w:rsid w:val="39250297"/>
    <w:rsid w:val="393375FB"/>
    <w:rsid w:val="393A8A74"/>
    <w:rsid w:val="39BB5C1B"/>
    <w:rsid w:val="39C67AE5"/>
    <w:rsid w:val="39ED41F8"/>
    <w:rsid w:val="3A53B086"/>
    <w:rsid w:val="3A88CA28"/>
    <w:rsid w:val="3AB82B74"/>
    <w:rsid w:val="3AC9E05F"/>
    <w:rsid w:val="3ACA3F6A"/>
    <w:rsid w:val="3AE7D08A"/>
    <w:rsid w:val="3AFDAB59"/>
    <w:rsid w:val="3B06003D"/>
    <w:rsid w:val="3B3B0E66"/>
    <w:rsid w:val="3B624B46"/>
    <w:rsid w:val="3B62EEF4"/>
    <w:rsid w:val="3BA201BC"/>
    <w:rsid w:val="3BB8ABAA"/>
    <w:rsid w:val="3BDA1A32"/>
    <w:rsid w:val="3C249A89"/>
    <w:rsid w:val="3C283676"/>
    <w:rsid w:val="3C33883F"/>
    <w:rsid w:val="3CA1D09E"/>
    <w:rsid w:val="3CADAC58"/>
    <w:rsid w:val="3CB7E8E6"/>
    <w:rsid w:val="3CC45D4E"/>
    <w:rsid w:val="3CD6DEC7"/>
    <w:rsid w:val="3D09E623"/>
    <w:rsid w:val="3D29D19F"/>
    <w:rsid w:val="3D35C95E"/>
    <w:rsid w:val="3D75C86A"/>
    <w:rsid w:val="3D769724"/>
    <w:rsid w:val="3DA3FBC7"/>
    <w:rsid w:val="3DF87693"/>
    <w:rsid w:val="3DFF13C5"/>
    <w:rsid w:val="3E188E47"/>
    <w:rsid w:val="3E46D81A"/>
    <w:rsid w:val="3E59E490"/>
    <w:rsid w:val="3EDA40A5"/>
    <w:rsid w:val="3F3014F0"/>
    <w:rsid w:val="3F396CD5"/>
    <w:rsid w:val="3F7A92EB"/>
    <w:rsid w:val="3F9DB08D"/>
    <w:rsid w:val="402970CB"/>
    <w:rsid w:val="40855497"/>
    <w:rsid w:val="40B1250A"/>
    <w:rsid w:val="40EC798B"/>
    <w:rsid w:val="4102CB7D"/>
    <w:rsid w:val="4106F962"/>
    <w:rsid w:val="413980EE"/>
    <w:rsid w:val="414B9B3E"/>
    <w:rsid w:val="41547FE7"/>
    <w:rsid w:val="418BF47E"/>
    <w:rsid w:val="41C28FD7"/>
    <w:rsid w:val="41C43B87"/>
    <w:rsid w:val="41F35EEA"/>
    <w:rsid w:val="4211E167"/>
    <w:rsid w:val="4214EEDB"/>
    <w:rsid w:val="42245420"/>
    <w:rsid w:val="4228D406"/>
    <w:rsid w:val="42299B66"/>
    <w:rsid w:val="422D27FF"/>
    <w:rsid w:val="423FC0C0"/>
    <w:rsid w:val="42419F16"/>
    <w:rsid w:val="42460731"/>
    <w:rsid w:val="424A0847"/>
    <w:rsid w:val="427E0413"/>
    <w:rsid w:val="4293DC0D"/>
    <w:rsid w:val="42DD01DC"/>
    <w:rsid w:val="432C666B"/>
    <w:rsid w:val="43374AF0"/>
    <w:rsid w:val="43744DDA"/>
    <w:rsid w:val="43E5D8A8"/>
    <w:rsid w:val="4418E7E0"/>
    <w:rsid w:val="442FAC6E"/>
    <w:rsid w:val="4437B734"/>
    <w:rsid w:val="4455CF3F"/>
    <w:rsid w:val="44796737"/>
    <w:rsid w:val="4486B8C7"/>
    <w:rsid w:val="449818D7"/>
    <w:rsid w:val="44B9C252"/>
    <w:rsid w:val="44D790BA"/>
    <w:rsid w:val="4534FC93"/>
    <w:rsid w:val="4540FB01"/>
    <w:rsid w:val="454BBC46"/>
    <w:rsid w:val="45752DB0"/>
    <w:rsid w:val="457979E9"/>
    <w:rsid w:val="457ED1C5"/>
    <w:rsid w:val="45A61939"/>
    <w:rsid w:val="45D38795"/>
    <w:rsid w:val="45E56CAC"/>
    <w:rsid w:val="45EFC8FD"/>
    <w:rsid w:val="45FD0724"/>
    <w:rsid w:val="460F88E4"/>
    <w:rsid w:val="4618BF37"/>
    <w:rsid w:val="46228928"/>
    <w:rsid w:val="46243784"/>
    <w:rsid w:val="462528A4"/>
    <w:rsid w:val="468F0421"/>
    <w:rsid w:val="46D5B403"/>
    <w:rsid w:val="46DC12F1"/>
    <w:rsid w:val="4755B504"/>
    <w:rsid w:val="4778AA54"/>
    <w:rsid w:val="479974B6"/>
    <w:rsid w:val="47AB5945"/>
    <w:rsid w:val="47BE5989"/>
    <w:rsid w:val="47DD0B3A"/>
    <w:rsid w:val="480C240E"/>
    <w:rsid w:val="4813E73A"/>
    <w:rsid w:val="4816F266"/>
    <w:rsid w:val="481F114D"/>
    <w:rsid w:val="4848E88C"/>
    <w:rsid w:val="488AEA84"/>
    <w:rsid w:val="48E64C50"/>
    <w:rsid w:val="48F7838C"/>
    <w:rsid w:val="494729A6"/>
    <w:rsid w:val="495F52ED"/>
    <w:rsid w:val="497A9A68"/>
    <w:rsid w:val="4982CCEE"/>
    <w:rsid w:val="49B22C2A"/>
    <w:rsid w:val="49C5202B"/>
    <w:rsid w:val="49E38F5E"/>
    <w:rsid w:val="4A17F352"/>
    <w:rsid w:val="4A2B3435"/>
    <w:rsid w:val="4A30B13C"/>
    <w:rsid w:val="4A7E71B3"/>
    <w:rsid w:val="4A928E33"/>
    <w:rsid w:val="4A9A9DE2"/>
    <w:rsid w:val="4AB83C57"/>
    <w:rsid w:val="4AC510C3"/>
    <w:rsid w:val="4AC5C1DE"/>
    <w:rsid w:val="4B095546"/>
    <w:rsid w:val="4B43210B"/>
    <w:rsid w:val="4B4DFC8B"/>
    <w:rsid w:val="4B5ED7A3"/>
    <w:rsid w:val="4B8E68AC"/>
    <w:rsid w:val="4BB71929"/>
    <w:rsid w:val="4BBAFDCA"/>
    <w:rsid w:val="4BC7F8AE"/>
    <w:rsid w:val="4C28FACA"/>
    <w:rsid w:val="4C4DEA3A"/>
    <w:rsid w:val="4C51998F"/>
    <w:rsid w:val="4C657F43"/>
    <w:rsid w:val="4CBDED9B"/>
    <w:rsid w:val="4D3C4A67"/>
    <w:rsid w:val="4D8210D8"/>
    <w:rsid w:val="4D9DC0C5"/>
    <w:rsid w:val="4DAFA765"/>
    <w:rsid w:val="4DDE997A"/>
    <w:rsid w:val="4DE38928"/>
    <w:rsid w:val="4DE9BA9B"/>
    <w:rsid w:val="4DFD2527"/>
    <w:rsid w:val="4E7B70C3"/>
    <w:rsid w:val="4E9BBFBF"/>
    <w:rsid w:val="4EC5B042"/>
    <w:rsid w:val="4ED5F9DB"/>
    <w:rsid w:val="4EE705A2"/>
    <w:rsid w:val="4F5785D2"/>
    <w:rsid w:val="4F82625B"/>
    <w:rsid w:val="4FC26AD7"/>
    <w:rsid w:val="4FF58E5D"/>
    <w:rsid w:val="5017E37A"/>
    <w:rsid w:val="503AD82D"/>
    <w:rsid w:val="506461C7"/>
    <w:rsid w:val="5089183A"/>
    <w:rsid w:val="50CDEA2F"/>
    <w:rsid w:val="50F3E5DA"/>
    <w:rsid w:val="513CB9D3"/>
    <w:rsid w:val="515CA282"/>
    <w:rsid w:val="5168901C"/>
    <w:rsid w:val="517FC403"/>
    <w:rsid w:val="51ECBA57"/>
    <w:rsid w:val="5204DDB5"/>
    <w:rsid w:val="52322CD4"/>
    <w:rsid w:val="52532611"/>
    <w:rsid w:val="52634B9D"/>
    <w:rsid w:val="526DD5E2"/>
    <w:rsid w:val="52B20A9D"/>
    <w:rsid w:val="5308C3F8"/>
    <w:rsid w:val="5318AB8E"/>
    <w:rsid w:val="531B02A9"/>
    <w:rsid w:val="5353EF04"/>
    <w:rsid w:val="5356A980"/>
    <w:rsid w:val="537EDEA3"/>
    <w:rsid w:val="53A1BC0E"/>
    <w:rsid w:val="53A3305E"/>
    <w:rsid w:val="53C95144"/>
    <w:rsid w:val="53FACE7D"/>
    <w:rsid w:val="5403E9F8"/>
    <w:rsid w:val="541EBDD2"/>
    <w:rsid w:val="5519FF19"/>
    <w:rsid w:val="552D336C"/>
    <w:rsid w:val="553C7751"/>
    <w:rsid w:val="553F00BF"/>
    <w:rsid w:val="554ABCE6"/>
    <w:rsid w:val="5561E010"/>
    <w:rsid w:val="559FBA59"/>
    <w:rsid w:val="55EC9AA9"/>
    <w:rsid w:val="562CA200"/>
    <w:rsid w:val="56A0B6E8"/>
    <w:rsid w:val="56E50C9C"/>
    <w:rsid w:val="575AEA23"/>
    <w:rsid w:val="57606D9F"/>
    <w:rsid w:val="57624976"/>
    <w:rsid w:val="57857BC0"/>
    <w:rsid w:val="57AFD1FE"/>
    <w:rsid w:val="57CD3647"/>
    <w:rsid w:val="57CE289F"/>
    <w:rsid w:val="57ED816A"/>
    <w:rsid w:val="5803D1A3"/>
    <w:rsid w:val="580608AA"/>
    <w:rsid w:val="58092FD8"/>
    <w:rsid w:val="583494DD"/>
    <w:rsid w:val="584B0850"/>
    <w:rsid w:val="587D3AF1"/>
    <w:rsid w:val="58D46C46"/>
    <w:rsid w:val="59165E60"/>
    <w:rsid w:val="594B90E6"/>
    <w:rsid w:val="596442C2"/>
    <w:rsid w:val="5969072A"/>
    <w:rsid w:val="59A50039"/>
    <w:rsid w:val="59C02AB9"/>
    <w:rsid w:val="59D29D9B"/>
    <w:rsid w:val="59D6FB9B"/>
    <w:rsid w:val="59FEC181"/>
    <w:rsid w:val="5A0AABFA"/>
    <w:rsid w:val="5A2BBD8C"/>
    <w:rsid w:val="5A2C4144"/>
    <w:rsid w:val="5A30A4AC"/>
    <w:rsid w:val="5A74226F"/>
    <w:rsid w:val="5A86F68F"/>
    <w:rsid w:val="5AA98DF9"/>
    <w:rsid w:val="5ABD1C82"/>
    <w:rsid w:val="5AE9B2FF"/>
    <w:rsid w:val="5AF87996"/>
    <w:rsid w:val="5B013DED"/>
    <w:rsid w:val="5B38A3CE"/>
    <w:rsid w:val="5B71EC83"/>
    <w:rsid w:val="5BA41F16"/>
    <w:rsid w:val="5BB8CACD"/>
    <w:rsid w:val="5BD0C289"/>
    <w:rsid w:val="5BD90F1A"/>
    <w:rsid w:val="5C58ECE3"/>
    <w:rsid w:val="5C741F02"/>
    <w:rsid w:val="5C94BEF7"/>
    <w:rsid w:val="5C98C3CF"/>
    <w:rsid w:val="5CB300D8"/>
    <w:rsid w:val="5CBF8DD4"/>
    <w:rsid w:val="5CC10B66"/>
    <w:rsid w:val="5D30EA47"/>
    <w:rsid w:val="5D318230"/>
    <w:rsid w:val="5D5C164D"/>
    <w:rsid w:val="5D6F88C8"/>
    <w:rsid w:val="5D74A282"/>
    <w:rsid w:val="5DC2F6E3"/>
    <w:rsid w:val="5DC49894"/>
    <w:rsid w:val="5DCF1133"/>
    <w:rsid w:val="5DF0BAEA"/>
    <w:rsid w:val="5DF4BD44"/>
    <w:rsid w:val="5DF7851D"/>
    <w:rsid w:val="5DFCAACA"/>
    <w:rsid w:val="5E07991A"/>
    <w:rsid w:val="5E0E9A88"/>
    <w:rsid w:val="5E2153C1"/>
    <w:rsid w:val="5E42B84D"/>
    <w:rsid w:val="5EA7A782"/>
    <w:rsid w:val="5ED9D299"/>
    <w:rsid w:val="5EDBBFD8"/>
    <w:rsid w:val="5EE73985"/>
    <w:rsid w:val="5EEAE02F"/>
    <w:rsid w:val="5EFE24A1"/>
    <w:rsid w:val="5F16AA4B"/>
    <w:rsid w:val="5F2E3F11"/>
    <w:rsid w:val="5F5BAB4C"/>
    <w:rsid w:val="5F6295D9"/>
    <w:rsid w:val="5F987B2B"/>
    <w:rsid w:val="5FA3697B"/>
    <w:rsid w:val="5FDDA257"/>
    <w:rsid w:val="5FE5395A"/>
    <w:rsid w:val="5FF72E96"/>
    <w:rsid w:val="602FB374"/>
    <w:rsid w:val="60649F46"/>
    <w:rsid w:val="6091DBB7"/>
    <w:rsid w:val="60B27AAC"/>
    <w:rsid w:val="60FBAFE1"/>
    <w:rsid w:val="60FF782D"/>
    <w:rsid w:val="61048303"/>
    <w:rsid w:val="6105D8E5"/>
    <w:rsid w:val="61074FC9"/>
    <w:rsid w:val="61629C58"/>
    <w:rsid w:val="619376BD"/>
    <w:rsid w:val="619ECFE7"/>
    <w:rsid w:val="61C81D34"/>
    <w:rsid w:val="61F28E17"/>
    <w:rsid w:val="6223568E"/>
    <w:rsid w:val="6230C4AC"/>
    <w:rsid w:val="625866DA"/>
    <w:rsid w:val="625899AB"/>
    <w:rsid w:val="625E6443"/>
    <w:rsid w:val="6263179A"/>
    <w:rsid w:val="6279455D"/>
    <w:rsid w:val="62A06B94"/>
    <w:rsid w:val="62C27C42"/>
    <w:rsid w:val="62DAB566"/>
    <w:rsid w:val="62DE0729"/>
    <w:rsid w:val="62E5EA0A"/>
    <w:rsid w:val="62ECF4FF"/>
    <w:rsid w:val="6318C391"/>
    <w:rsid w:val="632777FB"/>
    <w:rsid w:val="6340C9D5"/>
    <w:rsid w:val="634B406F"/>
    <w:rsid w:val="639273F3"/>
    <w:rsid w:val="63BAF753"/>
    <w:rsid w:val="63CABBA9"/>
    <w:rsid w:val="63D97293"/>
    <w:rsid w:val="63E420FF"/>
    <w:rsid w:val="641FE1D2"/>
    <w:rsid w:val="643B7E67"/>
    <w:rsid w:val="643C3BF5"/>
    <w:rsid w:val="643D034E"/>
    <w:rsid w:val="6464B3AF"/>
    <w:rsid w:val="64881575"/>
    <w:rsid w:val="64D54F23"/>
    <w:rsid w:val="6522EEA1"/>
    <w:rsid w:val="652A2ED9"/>
    <w:rsid w:val="65A756B6"/>
    <w:rsid w:val="65B1DCE8"/>
    <w:rsid w:val="65BBB233"/>
    <w:rsid w:val="65C9A936"/>
    <w:rsid w:val="6617FD3C"/>
    <w:rsid w:val="6623E5D6"/>
    <w:rsid w:val="662A8631"/>
    <w:rsid w:val="664911A3"/>
    <w:rsid w:val="665C789D"/>
    <w:rsid w:val="66A29C85"/>
    <w:rsid w:val="6704AFBE"/>
    <w:rsid w:val="67061804"/>
    <w:rsid w:val="671B62B6"/>
    <w:rsid w:val="6727730C"/>
    <w:rsid w:val="67619739"/>
    <w:rsid w:val="67E6CD47"/>
    <w:rsid w:val="684720A0"/>
    <w:rsid w:val="685BBB05"/>
    <w:rsid w:val="68850A96"/>
    <w:rsid w:val="688A98A1"/>
    <w:rsid w:val="68A693B9"/>
    <w:rsid w:val="68AAE353"/>
    <w:rsid w:val="68ADA229"/>
    <w:rsid w:val="68D2911B"/>
    <w:rsid w:val="68F1A0EA"/>
    <w:rsid w:val="690149F8"/>
    <w:rsid w:val="693E7B9A"/>
    <w:rsid w:val="698A3F32"/>
    <w:rsid w:val="6A06B24C"/>
    <w:rsid w:val="6A16FA2F"/>
    <w:rsid w:val="6A1DA931"/>
    <w:rsid w:val="6A44E879"/>
    <w:rsid w:val="6A530378"/>
    <w:rsid w:val="6A659397"/>
    <w:rsid w:val="6A7CB974"/>
    <w:rsid w:val="6A7D212F"/>
    <w:rsid w:val="6A930F52"/>
    <w:rsid w:val="6B2BC2FC"/>
    <w:rsid w:val="6B555635"/>
    <w:rsid w:val="6B6FE712"/>
    <w:rsid w:val="6BA26ADB"/>
    <w:rsid w:val="6BA63287"/>
    <w:rsid w:val="6BACAB90"/>
    <w:rsid w:val="6BBCAB58"/>
    <w:rsid w:val="6C2AF3B7"/>
    <w:rsid w:val="6C3517BA"/>
    <w:rsid w:val="6C38EABA"/>
    <w:rsid w:val="6C64A690"/>
    <w:rsid w:val="6C76042C"/>
    <w:rsid w:val="6CA89040"/>
    <w:rsid w:val="6CBE33BA"/>
    <w:rsid w:val="6CD78218"/>
    <w:rsid w:val="6CE401FA"/>
    <w:rsid w:val="6D1E4428"/>
    <w:rsid w:val="6D3936A0"/>
    <w:rsid w:val="6D41C685"/>
    <w:rsid w:val="6D5073BC"/>
    <w:rsid w:val="6DACE13D"/>
    <w:rsid w:val="6DB11266"/>
    <w:rsid w:val="6DB368CA"/>
    <w:rsid w:val="6DD15838"/>
    <w:rsid w:val="6DF0FDD2"/>
    <w:rsid w:val="6E735279"/>
    <w:rsid w:val="6E9ECA86"/>
    <w:rsid w:val="6EB5C8C0"/>
    <w:rsid w:val="6EBCCD0D"/>
    <w:rsid w:val="6EDF04F9"/>
    <w:rsid w:val="6F22BAAE"/>
    <w:rsid w:val="6F26749B"/>
    <w:rsid w:val="6F834527"/>
    <w:rsid w:val="6FB8309D"/>
    <w:rsid w:val="6FD57A58"/>
    <w:rsid w:val="700F22DA"/>
    <w:rsid w:val="701FB16C"/>
    <w:rsid w:val="703C62BF"/>
    <w:rsid w:val="70AD5038"/>
    <w:rsid w:val="70BFCEA3"/>
    <w:rsid w:val="70E99B2E"/>
    <w:rsid w:val="71524E4D"/>
    <w:rsid w:val="715AAFE3"/>
    <w:rsid w:val="7171C4C8"/>
    <w:rsid w:val="71AAF33B"/>
    <w:rsid w:val="71D67D76"/>
    <w:rsid w:val="71EA473A"/>
    <w:rsid w:val="71ED266D"/>
    <w:rsid w:val="723171EA"/>
    <w:rsid w:val="724E72D6"/>
    <w:rsid w:val="725264C0"/>
    <w:rsid w:val="72791886"/>
    <w:rsid w:val="729DA378"/>
    <w:rsid w:val="72CAA1EC"/>
    <w:rsid w:val="72D0790D"/>
    <w:rsid w:val="72D3AA8D"/>
    <w:rsid w:val="72F68044"/>
    <w:rsid w:val="72FE2602"/>
    <w:rsid w:val="7346C39C"/>
    <w:rsid w:val="735E1FF5"/>
    <w:rsid w:val="73AE34C3"/>
    <w:rsid w:val="73B8CF87"/>
    <w:rsid w:val="73BE6BE0"/>
    <w:rsid w:val="7439457A"/>
    <w:rsid w:val="749A935A"/>
    <w:rsid w:val="74C8420A"/>
    <w:rsid w:val="74E293FD"/>
    <w:rsid w:val="75236371"/>
    <w:rsid w:val="753F7099"/>
    <w:rsid w:val="75549FE8"/>
    <w:rsid w:val="757A0DA0"/>
    <w:rsid w:val="7603D645"/>
    <w:rsid w:val="76106BC1"/>
    <w:rsid w:val="76243DB3"/>
    <w:rsid w:val="76451CFD"/>
    <w:rsid w:val="766E75A3"/>
    <w:rsid w:val="767E645E"/>
    <w:rsid w:val="7695C0B7"/>
    <w:rsid w:val="76B814C3"/>
    <w:rsid w:val="76BB1605"/>
    <w:rsid w:val="76E07075"/>
    <w:rsid w:val="77030DD9"/>
    <w:rsid w:val="7724D899"/>
    <w:rsid w:val="776472B3"/>
    <w:rsid w:val="77BFEA74"/>
    <w:rsid w:val="77C9A735"/>
    <w:rsid w:val="77CCAB7C"/>
    <w:rsid w:val="780C8021"/>
    <w:rsid w:val="7818F588"/>
    <w:rsid w:val="781A34BF"/>
    <w:rsid w:val="784840F4"/>
    <w:rsid w:val="78F8558E"/>
    <w:rsid w:val="78F895B7"/>
    <w:rsid w:val="79341661"/>
    <w:rsid w:val="798A39D0"/>
    <w:rsid w:val="79B68141"/>
    <w:rsid w:val="79C8DE66"/>
    <w:rsid w:val="79E39ED3"/>
    <w:rsid w:val="79FBDEF4"/>
    <w:rsid w:val="7A2D7E9F"/>
    <w:rsid w:val="7A345F9A"/>
    <w:rsid w:val="7A5EB53E"/>
    <w:rsid w:val="7A7435C5"/>
    <w:rsid w:val="7ACB5281"/>
    <w:rsid w:val="7AEED115"/>
    <w:rsid w:val="7B2AF886"/>
    <w:rsid w:val="7B45218B"/>
    <w:rsid w:val="7B66424A"/>
    <w:rsid w:val="7B89F9D5"/>
    <w:rsid w:val="7BA8DAA5"/>
    <w:rsid w:val="7BAECB54"/>
    <w:rsid w:val="7BCF235D"/>
    <w:rsid w:val="7BD8362C"/>
    <w:rsid w:val="7BDBE521"/>
    <w:rsid w:val="7BFAC1DF"/>
    <w:rsid w:val="7C399D5C"/>
    <w:rsid w:val="7C52A5BF"/>
    <w:rsid w:val="7C78EA68"/>
    <w:rsid w:val="7C98C038"/>
    <w:rsid w:val="7D0289BA"/>
    <w:rsid w:val="7D13A3F3"/>
    <w:rsid w:val="7D1B3F95"/>
    <w:rsid w:val="7D2D79B5"/>
    <w:rsid w:val="7D4AB20F"/>
    <w:rsid w:val="7D67BC93"/>
    <w:rsid w:val="7D8C0341"/>
    <w:rsid w:val="7D9068D4"/>
    <w:rsid w:val="7DA033D5"/>
    <w:rsid w:val="7E191CFB"/>
    <w:rsid w:val="7EA51284"/>
    <w:rsid w:val="7ED3C5E8"/>
    <w:rsid w:val="7ED3DC9B"/>
    <w:rsid w:val="7EEADF9F"/>
    <w:rsid w:val="7F038CF4"/>
    <w:rsid w:val="7F132C1A"/>
    <w:rsid w:val="7F3FE5D5"/>
    <w:rsid w:val="7F5B61E5"/>
    <w:rsid w:val="7F801E1F"/>
    <w:rsid w:val="7FD060FA"/>
    <w:rsid w:val="7FD7E206"/>
  </w:rsids>
  <m:mathPr>
    <m:mathFont m:val="Cambria Math"/>
    <m:brkBin m:val="before"/>
    <m:brkBinSub m:val="--"/>
    <m:smallFrac m:val="0"/>
    <m:dispDef/>
    <m:lMargin m:val="0"/>
    <m:rMargin m:val="0"/>
    <m:defJc m:val="centerGroup"/>
    <m:wrapIndent m:val="1440"/>
    <m:intLim m:val="subSup"/>
    <m:naryLim m:val="undOvr"/>
  </m:mathPr>
  <w:themeFontLang w:val="pt-B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F847A9"/>
  <w15:docId w15:val="{29995A48-C77B-4A14-9AFC-1C0EDD929B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pt-BR" w:eastAsia="pt-B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Hyperlink">
    <w:name w:val="Hyperlink"/>
    <w:rPr>
      <w:u w:val="single"/>
    </w:rPr>
  </w:style>
  <w:style w:type="paragraph" w:styleId="Cabealho">
    <w:name w:val="header"/>
    <w:pPr>
      <w:tabs>
        <w:tab w:val="center" w:pos="4252"/>
        <w:tab w:val="right" w:pos="8504"/>
      </w:tabs>
    </w:pPr>
    <w:rPr>
      <w:rFonts w:ascii="Calibri" w:hAnsi="Calibri" w:cs="Arial Unicode MS"/>
      <w:color w:val="000000"/>
      <w:sz w:val="22"/>
      <w:szCs w:val="22"/>
      <w:u w:color="000000"/>
      <w:lang w:val="pt-PT"/>
    </w:rPr>
  </w:style>
  <w:style w:type="paragraph" w:customStyle="1" w:styleId="CabealhoeRodap">
    <w:name w:val="Cabeçalho e Rodapé"/>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Corpo">
    <w:name w:val="Corpo"/>
    <w:rPr>
      <w:rFonts w:ascii="Calibri" w:hAnsi="Calibri" w:cs="Arial Unicode MS"/>
      <w:color w:val="000000"/>
      <w:sz w:val="22"/>
      <w:szCs w:val="22"/>
      <w:u w:color="000000"/>
      <w14:textOutline w14:w="0" w14:cap="flat" w14:cmpd="sng" w14:algn="ctr">
        <w14:noFill/>
        <w14:prstDash w14:val="solid"/>
        <w14:bevel/>
      </w14:textOutline>
    </w:rPr>
  </w:style>
  <w:style w:type="paragraph" w:customStyle="1" w:styleId="Padro">
    <w:name w:val="Padrão"/>
    <w:pPr>
      <w:spacing w:before="160" w:line="288" w:lineRule="auto"/>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styleId="Textodecomentrio">
    <w:name w:val="annotation text"/>
    <w:link w:val="TextodecomentrioChar"/>
    <w:uiPriority w:val="99"/>
    <w:rPr>
      <w:rFonts w:ascii="Calibri" w:hAnsi="Calibri" w:cs="Arial Unicode MS"/>
      <w:color w:val="000000"/>
      <w:u w:color="000000"/>
      <w:lang w:val="pt-PT"/>
    </w:rPr>
  </w:style>
  <w:style w:type="character" w:styleId="Refdecomentrio">
    <w:name w:val="annotation reference"/>
    <w:basedOn w:val="Fontepargpadro"/>
    <w:uiPriority w:val="99"/>
    <w:semiHidden/>
    <w:unhideWhenUsed/>
    <w:rPr>
      <w:sz w:val="16"/>
      <w:szCs w:val="16"/>
    </w:rPr>
  </w:style>
  <w:style w:type="paragraph" w:styleId="Assuntodocomentrio">
    <w:name w:val="annotation subject"/>
    <w:basedOn w:val="Textodecomentrio"/>
    <w:next w:val="Textodecomentrio"/>
    <w:link w:val="AssuntodocomentrioChar"/>
    <w:uiPriority w:val="99"/>
    <w:semiHidden/>
    <w:unhideWhenUsed/>
    <w:rsid w:val="00427D9E"/>
    <w:rPr>
      <w:rFonts w:ascii="Times New Roman" w:hAnsi="Times New Roman" w:cs="Times New Roman"/>
      <w:b/>
      <w:bCs/>
      <w:color w:val="auto"/>
      <w:lang w:val="en-US" w:eastAsia="en-US"/>
    </w:rPr>
  </w:style>
  <w:style w:type="character" w:customStyle="1" w:styleId="TextodecomentrioChar">
    <w:name w:val="Texto de comentário Char"/>
    <w:basedOn w:val="Fontepargpadro"/>
    <w:link w:val="Textodecomentrio"/>
    <w:uiPriority w:val="99"/>
    <w:rsid w:val="00427D9E"/>
    <w:rPr>
      <w:rFonts w:ascii="Calibri" w:hAnsi="Calibri" w:cs="Arial Unicode MS"/>
      <w:color w:val="000000"/>
      <w:u w:color="000000"/>
      <w:lang w:val="pt-PT"/>
    </w:rPr>
  </w:style>
  <w:style w:type="character" w:customStyle="1" w:styleId="AssuntodocomentrioChar">
    <w:name w:val="Assunto do comentário Char"/>
    <w:basedOn w:val="TextodecomentrioChar"/>
    <w:link w:val="Assuntodocomentrio"/>
    <w:uiPriority w:val="99"/>
    <w:semiHidden/>
    <w:rsid w:val="00427D9E"/>
    <w:rPr>
      <w:rFonts w:ascii="Calibri" w:hAnsi="Calibri" w:cs="Arial Unicode MS"/>
      <w:b/>
      <w:bCs/>
      <w:color w:val="000000"/>
      <w:u w:color="000000"/>
      <w:lang w:val="en-US" w:eastAsia="en-US"/>
    </w:rPr>
  </w:style>
  <w:style w:type="character" w:styleId="MenoPendente">
    <w:name w:val="Unresolved Mention"/>
    <w:basedOn w:val="Fontepargpadro"/>
    <w:uiPriority w:val="99"/>
    <w:semiHidden/>
    <w:unhideWhenUsed/>
    <w:rsid w:val="009450D6"/>
    <w:rPr>
      <w:color w:val="605E5C"/>
      <w:shd w:val="clear" w:color="auto" w:fill="E1DFDD"/>
    </w:rPr>
  </w:style>
  <w:style w:type="paragraph" w:styleId="Reviso">
    <w:name w:val="Revision"/>
    <w:hidden/>
    <w:uiPriority w:val="99"/>
    <w:semiHidden/>
    <w:rsid w:val="00806894"/>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 w:type="character" w:styleId="Forte">
    <w:name w:val="Strong"/>
    <w:basedOn w:val="Fontepargpadro"/>
    <w:uiPriority w:val="22"/>
    <w:qFormat/>
    <w:rsid w:val="00F41D1B"/>
    <w:rPr>
      <w:b/>
      <w:bCs/>
    </w:rPr>
  </w:style>
  <w:style w:type="paragraph" w:styleId="PargrafodaLista">
    <w:name w:val="List Paragraph"/>
    <w:basedOn w:val="Normal"/>
    <w:uiPriority w:val="34"/>
    <w:qFormat/>
    <w:rsid w:val="00B56D18"/>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ind w:left="720"/>
      <w:contextualSpacing/>
    </w:pPr>
    <w:rPr>
      <w:rFonts w:asciiTheme="minorHAnsi" w:eastAsiaTheme="minorHAnsi" w:hAnsiTheme="minorHAnsi" w:cstheme="minorBidi"/>
      <w:sz w:val="22"/>
      <w:szCs w:val="22"/>
      <w:bdr w:val="none" w:sz="0" w:space="0" w:color="auto"/>
    </w:rPr>
  </w:style>
  <w:style w:type="paragraph" w:styleId="NormalWeb">
    <w:name w:val="Normal (Web)"/>
    <w:basedOn w:val="Normal"/>
    <w:uiPriority w:val="99"/>
    <w:unhideWhenUsed/>
    <w:rsid w:val="00813FF1"/>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lang w:eastAsia="pt-BR"/>
    </w:rPr>
  </w:style>
  <w:style w:type="paragraph" w:customStyle="1" w:styleId="Normal1">
    <w:name w:val="Normal1"/>
    <w:basedOn w:val="Normal"/>
    <w:uiPriority w:val="1"/>
    <w:qFormat/>
    <w:rsid w:val="6C2AF3B7"/>
  </w:style>
  <w:style w:type="paragraph" w:styleId="Rodap">
    <w:name w:val="footer"/>
    <w:basedOn w:val="Normal"/>
    <w:link w:val="RodapChar"/>
    <w:uiPriority w:val="99"/>
    <w:semiHidden/>
    <w:unhideWhenUsed/>
    <w:rsid w:val="005D27F4"/>
    <w:pPr>
      <w:tabs>
        <w:tab w:val="center" w:pos="4252"/>
        <w:tab w:val="right" w:pos="8504"/>
      </w:tabs>
    </w:pPr>
  </w:style>
  <w:style w:type="character" w:customStyle="1" w:styleId="RodapChar">
    <w:name w:val="Rodapé Char"/>
    <w:basedOn w:val="Fontepargpadro"/>
    <w:link w:val="Rodap"/>
    <w:uiPriority w:val="99"/>
    <w:semiHidden/>
    <w:rsid w:val="005D27F4"/>
    <w:rPr>
      <w:sz w:val="24"/>
      <w:szCs w:val="24"/>
      <w:lang w:eastAsia="en-US"/>
    </w:rPr>
  </w:style>
  <w:style w:type="table" w:customStyle="1" w:styleId="TableNormal1">
    <w:name w:val="Table Normal1"/>
    <w:rsid w:val="005D27F4"/>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035942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microsoft.com/office/2020/10/relationships/intelligence" Target="intelligence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o Office">
  <a:themeElements>
    <a:clrScheme name="Tema do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Tema do Office">
      <a:majorFont>
        <a:latin typeface="Helvetica Neue"/>
        <a:ea typeface="Helvetica Neue"/>
        <a:cs typeface="Helvetica Neue"/>
      </a:majorFont>
      <a:minorFont>
        <a:latin typeface="Helvetica Neue"/>
        <a:ea typeface="Helvetica Neue"/>
        <a:cs typeface="Helvetica Neue"/>
      </a:minorFont>
    </a:fontScheme>
    <a:fmtScheme name="Tema do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796E3CCE3B1B614680F71D1E3D2F5AE7" ma:contentTypeVersion="18" ma:contentTypeDescription="Crie um novo documento." ma:contentTypeScope="" ma:versionID="7735195b44aa3855ad425a105c4e0dce">
  <xsd:schema xmlns:xsd="http://www.w3.org/2001/XMLSchema" xmlns:xs="http://www.w3.org/2001/XMLSchema" xmlns:p="http://schemas.microsoft.com/office/2006/metadata/properties" xmlns:ns2="b96fe8b8-731e-409f-87c6-f0effde01b0a" xmlns:ns3="58f018c5-d5d9-43fe-89f5-aa2d7919325d" targetNamespace="http://schemas.microsoft.com/office/2006/metadata/properties" ma:root="true" ma:fieldsID="db90f73ec97849b4f6880276b104b18e" ns2:_="" ns3:_="">
    <xsd:import namespace="b96fe8b8-731e-409f-87c6-f0effde01b0a"/>
    <xsd:import namespace="58f018c5-d5d9-43fe-89f5-aa2d7919325d"/>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AutoKeyPoints" minOccurs="0"/>
                <xsd:element ref="ns2:MediaServiceKeyPoints" minOccurs="0"/>
                <xsd:element ref="ns3:SharedWithUsers" minOccurs="0"/>
                <xsd:element ref="ns3:SharedWithDetails" minOccurs="0"/>
                <xsd:element ref="ns3:TaxCatchAll" minOccurs="0"/>
                <xsd:element ref="ns2:lcf76f155ced4ddcb4097134ff3c332f"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6fe8b8-731e-409f-87c6-f0effde01b0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Marcações de imagem" ma:readOnly="false" ma:fieldId="{5cf76f15-5ced-4ddc-b409-7134ff3c332f}" ma:taxonomyMulti="true" ma:sspId="dff36d8a-1165-43da-b5d2-2413c8452001"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8f018c5-d5d9-43fe-89f5-aa2d7919325d" elementFormDefault="qualified">
    <xsd:import namespace="http://schemas.microsoft.com/office/2006/documentManagement/types"/>
    <xsd:import namespace="http://schemas.microsoft.com/office/infopath/2007/PartnerControls"/>
    <xsd:element name="SharedWithUsers" ma:index="18"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Detalhes de Compartilhado Com" ma:internalName="SharedWithDetails" ma:readOnly="true">
      <xsd:simpleType>
        <xsd:restriction base="dms:Note">
          <xsd:maxLength value="255"/>
        </xsd:restriction>
      </xsd:simpleType>
    </xsd:element>
    <xsd:element name="TaxCatchAll" ma:index="20" nillable="true" ma:displayName="Taxonomy Catch All Column" ma:hidden="true" ma:list="{fbd8c6d3-aa66-4f1b-a0ce-75b7937c553e}" ma:internalName="TaxCatchAll" ma:showField="CatchAllData" ma:web="58f018c5-d5d9-43fe-89f5-aa2d791932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96fe8b8-731e-409f-87c6-f0effde01b0a">
      <Terms xmlns="http://schemas.microsoft.com/office/infopath/2007/PartnerControls"/>
    </lcf76f155ced4ddcb4097134ff3c332f>
    <TaxCatchAll xmlns="58f018c5-d5d9-43fe-89f5-aa2d7919325d" xsi:nil="true"/>
  </documentManagement>
</p:properties>
</file>

<file path=customXml/itemProps1.xml><?xml version="1.0" encoding="utf-8"?>
<ds:datastoreItem xmlns:ds="http://schemas.openxmlformats.org/officeDocument/2006/customXml" ds:itemID="{ED6EE2EC-9122-41AE-99FF-C8E5C74330BD}">
  <ds:schemaRefs>
    <ds:schemaRef ds:uri="http://schemas.microsoft.com/sharepoint/v3/contenttype/forms"/>
  </ds:schemaRefs>
</ds:datastoreItem>
</file>

<file path=customXml/itemProps2.xml><?xml version="1.0" encoding="utf-8"?>
<ds:datastoreItem xmlns:ds="http://schemas.openxmlformats.org/officeDocument/2006/customXml" ds:itemID="{BA5AA923-AE83-4AE9-950B-2A11CA1F29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6fe8b8-731e-409f-87c6-f0effde01b0a"/>
    <ds:schemaRef ds:uri="58f018c5-d5d9-43fe-89f5-aa2d791932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A0407D2-6579-496B-8460-7C119F08DDB6}">
  <ds:schemaRefs>
    <ds:schemaRef ds:uri="http://schemas.microsoft.com/office/2006/metadata/properties"/>
    <ds:schemaRef ds:uri="http://schemas.microsoft.com/office/infopath/2007/PartnerControls"/>
    <ds:schemaRef ds:uri="15c4353c-66d1-4902-852b-69ca11ee4c21"/>
    <ds:schemaRef ds:uri="a29ea898-4054-49e0-a51b-0a757fe462d4"/>
    <ds:schemaRef ds:uri="b96fe8b8-731e-409f-87c6-f0effde01b0a"/>
    <ds:schemaRef ds:uri="58f018c5-d5d9-43fe-89f5-aa2d7919325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623</Words>
  <Characters>3370</Characters>
  <Application>Microsoft Office Word</Application>
  <DocSecurity>0</DocSecurity>
  <Lines>28</Lines>
  <Paragraphs>7</Paragraphs>
  <ScaleCrop>false</ScaleCrop>
  <Company/>
  <LinksUpToDate>false</LinksUpToDate>
  <CharactersWithSpaces>3986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Tamer31</dc:creator>
  <cp:keywords/>
  <cp:lastModifiedBy>Flavia de Oliveira Ferreira</cp:lastModifiedBy>
  <cp:revision>8</cp:revision>
  <cp:lastPrinted>2021-12-09T18:25:00Z</cp:lastPrinted>
  <dcterms:created xsi:type="dcterms:W3CDTF">2023-06-14T20:20:00Z</dcterms:created>
  <dcterms:modified xsi:type="dcterms:W3CDTF">2023-08-15T21:02:00Z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0x010100796E3CCE3B1B614680F71D1E3D2F5AE7</vt:lpwstr>
  </property>
  <property fmtid="{D5CDD505-2E9C-101B-9397-08002B2CF9AE}" pid="3" name="MediaServiceImageTags">
    <vt:lpwstr/>
  </property>
</Properties>
</file>