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5A295" w14:textId="77777777" w:rsidR="00E70EA3" w:rsidRDefault="00E70EA3" w:rsidP="7D4DDEF8">
      <w:pPr>
        <w:pStyle w:val="Normal2"/>
        <w:spacing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6690EB4F" w14:textId="5D87A508" w:rsidR="634F82C1" w:rsidRDefault="634F82C1" w:rsidP="7D4DDEF8">
      <w:pPr>
        <w:pStyle w:val="Normal2"/>
        <w:spacing w:line="276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7D4DDEF8">
        <w:rPr>
          <w:rFonts w:ascii="Calibri" w:eastAsia="Calibri" w:hAnsi="Calibri" w:cs="Calibri"/>
          <w:b/>
          <w:bCs/>
          <w:sz w:val="22"/>
          <w:szCs w:val="22"/>
        </w:rPr>
        <w:t>Estresse e saúde mental: como isso afeta a sua boca?</w:t>
      </w:r>
    </w:p>
    <w:p w14:paraId="5BB03D77" w14:textId="77777777" w:rsidR="0076305F" w:rsidRPr="00EC3DE0" w:rsidRDefault="0076305F" w:rsidP="7D4DDEF8">
      <w:pPr>
        <w:pStyle w:val="Normal2"/>
        <w:spacing w:line="276" w:lineRule="auto"/>
        <w:jc w:val="both"/>
        <w:rPr>
          <w:rFonts w:ascii="Calibri" w:eastAsia="Calibri" w:hAnsi="Calibri" w:cs="Calibri"/>
          <w:b/>
          <w:bCs/>
          <w:i/>
          <w:iCs/>
          <w:sz w:val="22"/>
          <w:szCs w:val="22"/>
        </w:rPr>
      </w:pPr>
    </w:p>
    <w:p w14:paraId="6C5CFDC8" w14:textId="730C6D27" w:rsidR="3EBC429E" w:rsidRDefault="00A679CD" w:rsidP="0D0F1DF6">
      <w:pPr>
        <w:pStyle w:val="Normal2"/>
        <w:spacing w:line="276" w:lineRule="auto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>
        <w:rPr>
          <w:rFonts w:ascii="Calibri" w:eastAsia="Calibri" w:hAnsi="Calibri" w:cs="Calibri"/>
          <w:i/>
          <w:iCs/>
          <w:sz w:val="22"/>
          <w:szCs w:val="22"/>
        </w:rPr>
        <w:t>Especialista</w:t>
      </w:r>
      <w:r w:rsidR="751EA640" w:rsidRPr="0D0F1DF6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315BA42C" w:rsidRPr="0D0F1DF6">
        <w:rPr>
          <w:rFonts w:ascii="Calibri" w:eastAsia="Calibri" w:hAnsi="Calibri" w:cs="Calibri"/>
          <w:i/>
          <w:iCs/>
          <w:sz w:val="22"/>
          <w:szCs w:val="22"/>
        </w:rPr>
        <w:t xml:space="preserve">fala </w:t>
      </w:r>
      <w:r w:rsidR="0C77FD8E" w:rsidRPr="0D0F1DF6">
        <w:rPr>
          <w:rFonts w:ascii="Calibri" w:eastAsia="Calibri" w:hAnsi="Calibri" w:cs="Calibri"/>
          <w:i/>
          <w:iCs/>
          <w:sz w:val="22"/>
          <w:szCs w:val="22"/>
        </w:rPr>
        <w:t>sobre o papel do dentista na promoção da saúde, identificando sinais de estresse ou transtornos mentais</w:t>
      </w:r>
      <w:r w:rsidR="00F50510">
        <w:rPr>
          <w:rFonts w:ascii="Calibri" w:eastAsia="Calibri" w:hAnsi="Calibri" w:cs="Calibri"/>
          <w:i/>
          <w:iCs/>
          <w:sz w:val="22"/>
          <w:szCs w:val="22"/>
        </w:rPr>
        <w:t xml:space="preserve"> pela boca</w:t>
      </w:r>
      <w:r w:rsidR="0C77FD8E" w:rsidRPr="0D0F1DF6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</w:p>
    <w:p w14:paraId="7CB1E726" w14:textId="5C7EC9A3" w:rsidR="00261122" w:rsidRPr="00EC3DE0" w:rsidRDefault="00261122" w:rsidP="7D4DDEF8">
      <w:pPr>
        <w:pStyle w:val="Normal2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056A7875" w14:textId="05FAA7A0" w:rsidR="467AE39C" w:rsidRDefault="467AE39C" w:rsidP="7D4DDEF8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D0F1DF6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74884CA9" w:rsidRPr="0D0F1DF6">
        <w:rPr>
          <w:rFonts w:ascii="Calibri" w:eastAsia="Calibri" w:hAnsi="Calibri" w:cs="Calibri"/>
          <w:b/>
          <w:bCs/>
          <w:sz w:val="22"/>
          <w:szCs w:val="22"/>
        </w:rPr>
        <w:t>setembro</w:t>
      </w:r>
      <w:r w:rsidRPr="0D0F1DF6">
        <w:rPr>
          <w:rFonts w:ascii="Calibri" w:eastAsia="Calibri" w:hAnsi="Calibri" w:cs="Calibri"/>
          <w:b/>
          <w:bCs/>
          <w:sz w:val="22"/>
          <w:szCs w:val="22"/>
        </w:rPr>
        <w:t xml:space="preserve"> de 202</w:t>
      </w:r>
      <w:r w:rsidR="0D43340C" w:rsidRPr="0D0F1DF6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0F691816" w:rsidRPr="0D0F1DF6">
        <w:rPr>
          <w:rFonts w:ascii="Calibri" w:eastAsia="Calibri" w:hAnsi="Calibri" w:cs="Calibri"/>
          <w:sz w:val="22"/>
          <w:szCs w:val="22"/>
        </w:rPr>
        <w:t xml:space="preserve"> – 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O estresse é uma reação natural do organismo diante de situações desafiadoras, que exigem adaptação e resposta rápida. Segundo a Organização Mundial da Saúde (OMS), quase </w:t>
      </w:r>
      <w:r w:rsidR="00A679CD">
        <w:rPr>
          <w:rFonts w:ascii="Calibri" w:eastAsia="Calibri" w:hAnsi="Calibri" w:cs="Calibri"/>
          <w:sz w:val="22"/>
          <w:szCs w:val="22"/>
        </w:rPr>
        <w:t xml:space="preserve">1 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bilhão de pessoas </w:t>
      </w:r>
      <w:r w:rsidR="1278FB1A" w:rsidRPr="0D0F1DF6">
        <w:rPr>
          <w:rFonts w:ascii="Calibri" w:eastAsia="Calibri" w:hAnsi="Calibri" w:cs="Calibri"/>
          <w:sz w:val="22"/>
          <w:szCs w:val="22"/>
        </w:rPr>
        <w:t>ao redor d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o mundo vivem com algum transtorno mental, como depressão, </w:t>
      </w:r>
      <w:r w:rsidR="57B7A3E4" w:rsidRPr="0D0F1DF6">
        <w:rPr>
          <w:rFonts w:ascii="Calibri" w:eastAsia="Calibri" w:hAnsi="Calibri" w:cs="Calibri"/>
          <w:sz w:val="22"/>
          <w:szCs w:val="22"/>
        </w:rPr>
        <w:t>ansiedade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ou esquizofrenia. E</w:t>
      </w:r>
      <w:r w:rsidR="3E6E4F41" w:rsidRPr="0D0F1DF6">
        <w:rPr>
          <w:rFonts w:ascii="Calibri" w:eastAsia="Calibri" w:hAnsi="Calibri" w:cs="Calibri"/>
          <w:sz w:val="22"/>
          <w:szCs w:val="22"/>
        </w:rPr>
        <w:t>les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são influenciados por diversos fatores, como genética, nutrição, infecções, desigualdade socia</w:t>
      </w:r>
      <w:r w:rsidR="7519C823" w:rsidRPr="0D0F1DF6">
        <w:rPr>
          <w:rFonts w:ascii="Calibri" w:eastAsia="Calibri" w:hAnsi="Calibri" w:cs="Calibri"/>
          <w:sz w:val="22"/>
          <w:szCs w:val="22"/>
        </w:rPr>
        <w:t>l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e econômica, violência e emergências de saúde pública</w:t>
      </w:r>
      <w:r w:rsidR="5D66DAF1" w:rsidRPr="0D0F1DF6">
        <w:rPr>
          <w:rFonts w:ascii="Calibri" w:eastAsia="Calibri" w:hAnsi="Calibri" w:cs="Calibri"/>
          <w:sz w:val="22"/>
          <w:szCs w:val="22"/>
        </w:rPr>
        <w:t xml:space="preserve">, sendo </w:t>
      </w:r>
      <w:r w:rsidR="4FB0FF57" w:rsidRPr="0D0F1DF6">
        <w:rPr>
          <w:rFonts w:ascii="Calibri" w:eastAsia="Calibri" w:hAnsi="Calibri" w:cs="Calibri"/>
          <w:sz w:val="22"/>
          <w:szCs w:val="22"/>
        </w:rPr>
        <w:t>o estresse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um dos principais fatores de </w:t>
      </w:r>
      <w:r w:rsidR="0414A308" w:rsidRPr="0D0F1DF6">
        <w:rPr>
          <w:rFonts w:ascii="Calibri" w:eastAsia="Calibri" w:hAnsi="Calibri" w:cs="Calibri"/>
          <w:sz w:val="22"/>
          <w:szCs w:val="22"/>
        </w:rPr>
        <w:t>risco,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pois altera o equilíbrio hormonal e neuronal do nosso corpo.</w:t>
      </w:r>
    </w:p>
    <w:p w14:paraId="0000C180" w14:textId="71240303" w:rsidR="7D4DDEF8" w:rsidRDefault="7D4DDEF8" w:rsidP="7D4DDEF8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58ABD932" w14:textId="5F1A7393" w:rsidR="004D0F55" w:rsidRDefault="0A6014E4" w:rsidP="0D0F1DF6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D0F1DF6">
        <w:rPr>
          <w:rFonts w:ascii="Calibri" w:eastAsia="Calibri" w:hAnsi="Calibri" w:cs="Calibri"/>
          <w:sz w:val="22"/>
          <w:szCs w:val="22"/>
        </w:rPr>
        <w:t xml:space="preserve">Mas o que isso tem a ver com a saúde bucal? Muito mais do que </w:t>
      </w:r>
      <w:r w:rsidR="546C3ABC" w:rsidRPr="0D0F1DF6">
        <w:rPr>
          <w:rFonts w:ascii="Calibri" w:eastAsia="Calibri" w:hAnsi="Calibri" w:cs="Calibri"/>
          <w:sz w:val="22"/>
          <w:szCs w:val="22"/>
        </w:rPr>
        <w:t xml:space="preserve">se </w:t>
      </w:r>
      <w:r w:rsidRPr="0D0F1DF6">
        <w:rPr>
          <w:rFonts w:ascii="Calibri" w:eastAsia="Calibri" w:hAnsi="Calibri" w:cs="Calibri"/>
          <w:sz w:val="22"/>
          <w:szCs w:val="22"/>
        </w:rPr>
        <w:t xml:space="preserve">imagina. </w:t>
      </w:r>
      <w:r w:rsidR="3EE6B57C" w:rsidRPr="0D0F1DF6">
        <w:rPr>
          <w:rFonts w:ascii="Calibri" w:eastAsia="Calibri" w:hAnsi="Calibri" w:cs="Calibri"/>
          <w:sz w:val="22"/>
          <w:szCs w:val="22"/>
        </w:rPr>
        <w:t xml:space="preserve">Segundo Thiago Caroso Froes, Clínico Geral e especialista em </w:t>
      </w:r>
      <w:r w:rsidR="002E685D">
        <w:rPr>
          <w:rFonts w:ascii="Calibri" w:eastAsia="Calibri" w:hAnsi="Calibri" w:cs="Calibri"/>
          <w:sz w:val="22"/>
          <w:szCs w:val="22"/>
        </w:rPr>
        <w:t>p</w:t>
      </w:r>
      <w:r w:rsidR="3EE6B57C" w:rsidRPr="0D0F1DF6">
        <w:rPr>
          <w:rFonts w:ascii="Calibri" w:eastAsia="Calibri" w:hAnsi="Calibri" w:cs="Calibri"/>
          <w:sz w:val="22"/>
          <w:szCs w:val="22"/>
        </w:rPr>
        <w:t xml:space="preserve">rótese </w:t>
      </w:r>
      <w:r w:rsidR="002E685D">
        <w:rPr>
          <w:rFonts w:ascii="Calibri" w:eastAsia="Calibri" w:hAnsi="Calibri" w:cs="Calibri"/>
          <w:sz w:val="22"/>
          <w:szCs w:val="22"/>
        </w:rPr>
        <w:t>d</w:t>
      </w:r>
      <w:r w:rsidR="3EE6B57C" w:rsidRPr="0D0F1DF6">
        <w:rPr>
          <w:rFonts w:ascii="Calibri" w:eastAsia="Calibri" w:hAnsi="Calibri" w:cs="Calibri"/>
          <w:sz w:val="22"/>
          <w:szCs w:val="22"/>
        </w:rPr>
        <w:t xml:space="preserve">entária da Clínica Omint </w:t>
      </w:r>
      <w:proofErr w:type="spellStart"/>
      <w:r w:rsidR="3EE6B57C" w:rsidRPr="0D0F1DF6">
        <w:rPr>
          <w:rFonts w:ascii="Calibri" w:eastAsia="Calibri" w:hAnsi="Calibri" w:cs="Calibri"/>
          <w:sz w:val="22"/>
          <w:szCs w:val="22"/>
        </w:rPr>
        <w:t>Odonto</w:t>
      </w:r>
      <w:proofErr w:type="spellEnd"/>
      <w:r w:rsidR="3EE6B57C" w:rsidRPr="0D0F1DF6">
        <w:rPr>
          <w:rFonts w:ascii="Calibri" w:eastAsia="Calibri" w:hAnsi="Calibri" w:cs="Calibri"/>
          <w:sz w:val="22"/>
          <w:szCs w:val="22"/>
        </w:rPr>
        <w:t xml:space="preserve"> e Estética, o </w:t>
      </w:r>
      <w:r w:rsidRPr="0D0F1DF6">
        <w:rPr>
          <w:rFonts w:ascii="Calibri" w:eastAsia="Calibri" w:hAnsi="Calibri" w:cs="Calibri"/>
          <w:sz w:val="22"/>
          <w:szCs w:val="22"/>
        </w:rPr>
        <w:t xml:space="preserve">estresse e os transtornos mentais podem afetar o sistema imunológico, aumentando o risco de infecções orais, como cáries, gengivites e periodontites. </w:t>
      </w:r>
      <w:r w:rsidR="2A8222BB" w:rsidRPr="0D0F1DF6">
        <w:rPr>
          <w:rFonts w:ascii="Calibri" w:eastAsia="Calibri" w:hAnsi="Calibri" w:cs="Calibri"/>
          <w:sz w:val="22"/>
          <w:szCs w:val="22"/>
        </w:rPr>
        <w:t>“</w:t>
      </w:r>
      <w:r w:rsidR="33BEAD55" w:rsidRPr="0D0F1DF6">
        <w:rPr>
          <w:rFonts w:ascii="Calibri" w:eastAsia="Calibri" w:hAnsi="Calibri" w:cs="Calibri"/>
          <w:sz w:val="22"/>
          <w:szCs w:val="22"/>
        </w:rPr>
        <w:t>A</w:t>
      </w:r>
      <w:r w:rsidR="5532EAE2" w:rsidRPr="0D0F1DF6">
        <w:rPr>
          <w:rFonts w:ascii="Calibri" w:eastAsia="Calibri" w:hAnsi="Calibri" w:cs="Calibri"/>
          <w:sz w:val="22"/>
          <w:szCs w:val="22"/>
        </w:rPr>
        <w:t>inda</w:t>
      </w:r>
      <w:r w:rsidRPr="0D0F1DF6">
        <w:rPr>
          <w:rFonts w:ascii="Calibri" w:eastAsia="Calibri" w:hAnsi="Calibri" w:cs="Calibri"/>
          <w:sz w:val="22"/>
          <w:szCs w:val="22"/>
        </w:rPr>
        <w:t xml:space="preserve"> </w:t>
      </w:r>
      <w:r w:rsidR="57B9AA8C" w:rsidRPr="0D0F1DF6">
        <w:rPr>
          <w:rFonts w:ascii="Calibri" w:eastAsia="Calibri" w:hAnsi="Calibri" w:cs="Calibri"/>
          <w:sz w:val="22"/>
          <w:szCs w:val="22"/>
        </w:rPr>
        <w:t xml:space="preserve">é possível </w:t>
      </w:r>
      <w:r w:rsidRPr="0D0F1DF6">
        <w:rPr>
          <w:rFonts w:ascii="Calibri" w:eastAsia="Calibri" w:hAnsi="Calibri" w:cs="Calibri"/>
          <w:sz w:val="22"/>
          <w:szCs w:val="22"/>
        </w:rPr>
        <w:t xml:space="preserve">levar a hábitos prejudiciais </w:t>
      </w:r>
      <w:r w:rsidR="004D0F55">
        <w:rPr>
          <w:rFonts w:ascii="Calibri" w:eastAsia="Calibri" w:hAnsi="Calibri" w:cs="Calibri"/>
          <w:sz w:val="22"/>
          <w:szCs w:val="22"/>
        </w:rPr>
        <w:t>à</w:t>
      </w:r>
      <w:r w:rsidRPr="0D0F1DF6">
        <w:rPr>
          <w:rFonts w:ascii="Calibri" w:eastAsia="Calibri" w:hAnsi="Calibri" w:cs="Calibri"/>
          <w:sz w:val="22"/>
          <w:szCs w:val="22"/>
        </w:rPr>
        <w:t xml:space="preserve"> </w:t>
      </w:r>
      <w:r w:rsidR="004D0F55">
        <w:rPr>
          <w:rFonts w:ascii="Calibri" w:eastAsia="Calibri" w:hAnsi="Calibri" w:cs="Calibri"/>
          <w:sz w:val="22"/>
          <w:szCs w:val="22"/>
        </w:rPr>
        <w:t xml:space="preserve">saúde da </w:t>
      </w:r>
      <w:r w:rsidRPr="0D0F1DF6">
        <w:rPr>
          <w:rFonts w:ascii="Calibri" w:eastAsia="Calibri" w:hAnsi="Calibri" w:cs="Calibri"/>
          <w:sz w:val="22"/>
          <w:szCs w:val="22"/>
        </w:rPr>
        <w:t xml:space="preserve">boca, como fumar, consumir álcool ou açúcar em excesso, roer as unhas ou apertar os dentes (bruxismo). </w:t>
      </w:r>
      <w:r w:rsidR="004D0F55">
        <w:rPr>
          <w:rFonts w:ascii="Calibri" w:eastAsia="Calibri" w:hAnsi="Calibri" w:cs="Calibri"/>
          <w:sz w:val="22"/>
          <w:szCs w:val="22"/>
        </w:rPr>
        <w:t xml:space="preserve">O que </w:t>
      </w:r>
      <w:r w:rsidRPr="0D0F1DF6">
        <w:rPr>
          <w:rFonts w:ascii="Calibri" w:eastAsia="Calibri" w:hAnsi="Calibri" w:cs="Calibri"/>
          <w:sz w:val="22"/>
          <w:szCs w:val="22"/>
        </w:rPr>
        <w:t>pode causar problemas como manchas, sensibilidade, erosão do esmalte, fraturas dentárias e dores na mandíbula</w:t>
      </w:r>
      <w:r w:rsidR="7D8B9AAD" w:rsidRPr="0D0F1DF6">
        <w:rPr>
          <w:rFonts w:ascii="Calibri" w:eastAsia="Calibri" w:hAnsi="Calibri" w:cs="Calibri"/>
          <w:sz w:val="22"/>
          <w:szCs w:val="22"/>
        </w:rPr>
        <w:t>”, explica.</w:t>
      </w:r>
      <w:r w:rsidR="004D0F55">
        <w:rPr>
          <w:rFonts w:ascii="Calibri" w:eastAsia="Calibri" w:hAnsi="Calibri" w:cs="Calibri"/>
          <w:sz w:val="22"/>
          <w:szCs w:val="22"/>
        </w:rPr>
        <w:t xml:space="preserve"> Além disso, a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lterações na alimentação e </w:t>
      </w:r>
      <w:r w:rsidR="542104C3" w:rsidRPr="0D0F1DF6">
        <w:rPr>
          <w:rFonts w:ascii="Calibri" w:eastAsia="Calibri" w:hAnsi="Calibri" w:cs="Calibri"/>
          <w:sz w:val="22"/>
          <w:szCs w:val="22"/>
        </w:rPr>
        <w:t xml:space="preserve">na </w:t>
      </w:r>
      <w:r w:rsidR="43ECBF79" w:rsidRPr="0D0F1DF6">
        <w:rPr>
          <w:rFonts w:ascii="Calibri" w:eastAsia="Calibri" w:hAnsi="Calibri" w:cs="Calibri"/>
          <w:sz w:val="22"/>
          <w:szCs w:val="22"/>
        </w:rPr>
        <w:t>higien</w:t>
      </w:r>
      <w:r w:rsidR="685B0600" w:rsidRPr="0D0F1DF6">
        <w:rPr>
          <w:rFonts w:ascii="Calibri" w:eastAsia="Calibri" w:hAnsi="Calibri" w:cs="Calibri"/>
          <w:sz w:val="22"/>
          <w:szCs w:val="22"/>
        </w:rPr>
        <w:t>e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 oral </w:t>
      </w:r>
      <w:r w:rsidR="002E685D">
        <w:rPr>
          <w:rFonts w:ascii="Calibri" w:eastAsia="Calibri" w:hAnsi="Calibri" w:cs="Calibri"/>
          <w:sz w:val="22"/>
          <w:szCs w:val="22"/>
        </w:rPr>
        <w:t xml:space="preserve">também </w:t>
      </w:r>
      <w:r w:rsidR="75A923FE" w:rsidRPr="0D0F1DF6">
        <w:rPr>
          <w:rFonts w:ascii="Calibri" w:eastAsia="Calibri" w:hAnsi="Calibri" w:cs="Calibri"/>
          <w:sz w:val="22"/>
          <w:szCs w:val="22"/>
        </w:rPr>
        <w:t>podem</w:t>
      </w:r>
      <w:r w:rsidR="7BA6537E" w:rsidRPr="0D0F1DF6">
        <w:rPr>
          <w:rFonts w:ascii="Calibri" w:eastAsia="Calibri" w:hAnsi="Calibri" w:cs="Calibri"/>
          <w:sz w:val="22"/>
          <w:szCs w:val="22"/>
        </w:rPr>
        <w:t xml:space="preserve"> </w:t>
      </w:r>
      <w:r w:rsidR="43ECBF79" w:rsidRPr="0D0F1DF6">
        <w:rPr>
          <w:rFonts w:ascii="Calibri" w:eastAsia="Calibri" w:hAnsi="Calibri" w:cs="Calibri"/>
          <w:sz w:val="22"/>
          <w:szCs w:val="22"/>
        </w:rPr>
        <w:t>co</w:t>
      </w:r>
      <w:r w:rsidR="0A0FAC3D" w:rsidRPr="0D0F1DF6">
        <w:rPr>
          <w:rFonts w:ascii="Calibri" w:eastAsia="Calibri" w:hAnsi="Calibri" w:cs="Calibri"/>
          <w:sz w:val="22"/>
          <w:szCs w:val="22"/>
        </w:rPr>
        <w:t>la</w:t>
      </w:r>
      <w:r w:rsidR="43ECBF79" w:rsidRPr="0D0F1DF6">
        <w:rPr>
          <w:rFonts w:ascii="Calibri" w:eastAsia="Calibri" w:hAnsi="Calibri" w:cs="Calibri"/>
          <w:sz w:val="22"/>
          <w:szCs w:val="22"/>
        </w:rPr>
        <w:t>bora</w:t>
      </w:r>
      <w:r w:rsidR="7DA85624" w:rsidRPr="0D0F1DF6">
        <w:rPr>
          <w:rFonts w:ascii="Calibri" w:eastAsia="Calibri" w:hAnsi="Calibri" w:cs="Calibri"/>
          <w:sz w:val="22"/>
          <w:szCs w:val="22"/>
        </w:rPr>
        <w:t>r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 para o mau hálito. </w:t>
      </w:r>
    </w:p>
    <w:p w14:paraId="20C336C7" w14:textId="77777777" w:rsidR="004D0F55" w:rsidRDefault="004D0F55" w:rsidP="0D0F1DF6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636274FB" w14:textId="014197CF" w:rsidR="004D0F55" w:rsidRPr="00F50510" w:rsidRDefault="004D0F55" w:rsidP="0D0F1DF6">
      <w:pPr>
        <w:spacing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F50510">
        <w:rPr>
          <w:rFonts w:ascii="Calibri" w:eastAsia="Calibri" w:hAnsi="Calibri" w:cs="Calibri"/>
          <w:b/>
          <w:bCs/>
          <w:sz w:val="22"/>
          <w:szCs w:val="22"/>
        </w:rPr>
        <w:t xml:space="preserve">Prevenção </w:t>
      </w:r>
    </w:p>
    <w:p w14:paraId="30038599" w14:textId="6B1BD8B7" w:rsidR="6860EAEF" w:rsidRDefault="00B2190E" w:rsidP="7D4DDEF8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br/>
      </w:r>
      <w:r w:rsidR="43ECBF79" w:rsidRPr="0D0F1DF6">
        <w:rPr>
          <w:rFonts w:ascii="Calibri" w:eastAsia="Calibri" w:hAnsi="Calibri" w:cs="Calibri"/>
          <w:sz w:val="22"/>
          <w:szCs w:val="22"/>
        </w:rPr>
        <w:t>Entre as medidas preventivas mais comuns</w:t>
      </w:r>
      <w:r w:rsidR="004D0F55">
        <w:rPr>
          <w:rFonts w:ascii="Calibri" w:eastAsia="Calibri" w:hAnsi="Calibri" w:cs="Calibri"/>
          <w:sz w:val="22"/>
          <w:szCs w:val="22"/>
        </w:rPr>
        <w:t xml:space="preserve"> estão:</w:t>
      </w:r>
      <w:r w:rsidR="5A879B27" w:rsidRPr="0D0F1DF6">
        <w:rPr>
          <w:rFonts w:ascii="Calibri" w:eastAsia="Calibri" w:hAnsi="Calibri" w:cs="Calibri"/>
          <w:sz w:val="22"/>
          <w:szCs w:val="22"/>
        </w:rPr>
        <w:t xml:space="preserve"> </w:t>
      </w:r>
      <w:r w:rsidR="5F158D42" w:rsidRPr="0D0F1DF6">
        <w:rPr>
          <w:rFonts w:ascii="Calibri" w:eastAsia="Calibri" w:hAnsi="Calibri" w:cs="Calibri"/>
          <w:sz w:val="22"/>
          <w:szCs w:val="22"/>
        </w:rPr>
        <w:t>manter equilibrado o estado emocional</w:t>
      </w:r>
      <w:r w:rsidR="44872EE3" w:rsidRPr="0D0F1DF6">
        <w:rPr>
          <w:rFonts w:ascii="Calibri" w:eastAsia="Calibri" w:hAnsi="Calibri" w:cs="Calibri"/>
          <w:sz w:val="22"/>
          <w:szCs w:val="22"/>
        </w:rPr>
        <w:t>,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 seja </w:t>
      </w:r>
      <w:r w:rsidR="617412C8" w:rsidRPr="0D0F1DF6">
        <w:rPr>
          <w:rFonts w:ascii="Calibri" w:eastAsia="Calibri" w:hAnsi="Calibri" w:cs="Calibri"/>
          <w:sz w:val="22"/>
          <w:szCs w:val="22"/>
        </w:rPr>
        <w:t>com atividades que promovam satisfação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 ou com ajuda profissional, aumentar a ingestão de água</w:t>
      </w:r>
      <w:r w:rsidR="53065D5A" w:rsidRPr="0D0F1DF6">
        <w:rPr>
          <w:rFonts w:ascii="Calibri" w:eastAsia="Calibri" w:hAnsi="Calibri" w:cs="Calibri"/>
          <w:sz w:val="22"/>
          <w:szCs w:val="22"/>
        </w:rPr>
        <w:t xml:space="preserve"> para favorecer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 a hidratação geral do organismo e a produção de saliva, </w:t>
      </w:r>
      <w:r w:rsidR="73DB4DDA" w:rsidRPr="0D0F1DF6">
        <w:rPr>
          <w:rFonts w:ascii="Calibri" w:eastAsia="Calibri" w:hAnsi="Calibri" w:cs="Calibri"/>
          <w:sz w:val="22"/>
          <w:szCs w:val="22"/>
        </w:rPr>
        <w:t xml:space="preserve">além de 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diminuir a ingestão de alimentos que </w:t>
      </w:r>
      <w:r w:rsidR="23D9A17C" w:rsidRPr="0D0F1DF6">
        <w:rPr>
          <w:rFonts w:ascii="Calibri" w:eastAsia="Calibri" w:hAnsi="Calibri" w:cs="Calibri"/>
          <w:sz w:val="22"/>
          <w:szCs w:val="22"/>
        </w:rPr>
        <w:t xml:space="preserve">causam </w:t>
      </w:r>
      <w:r w:rsidR="43ECBF79" w:rsidRPr="0D0F1DF6">
        <w:rPr>
          <w:rFonts w:ascii="Calibri" w:eastAsia="Calibri" w:hAnsi="Calibri" w:cs="Calibri"/>
          <w:sz w:val="22"/>
          <w:szCs w:val="22"/>
        </w:rPr>
        <w:t>desidrata</w:t>
      </w:r>
      <w:r w:rsidR="15893E52" w:rsidRPr="0D0F1DF6">
        <w:rPr>
          <w:rFonts w:ascii="Calibri" w:eastAsia="Calibri" w:hAnsi="Calibri" w:cs="Calibri"/>
          <w:sz w:val="22"/>
          <w:szCs w:val="22"/>
        </w:rPr>
        <w:t>ção,</w:t>
      </w:r>
      <w:r w:rsidR="43ECBF79" w:rsidRPr="0D0F1DF6">
        <w:rPr>
          <w:rFonts w:ascii="Calibri" w:eastAsia="Calibri" w:hAnsi="Calibri" w:cs="Calibri"/>
          <w:sz w:val="22"/>
          <w:szCs w:val="22"/>
        </w:rPr>
        <w:t xml:space="preserve"> como álcool, café e chás.</w:t>
      </w:r>
      <w:r w:rsidR="004D0F55">
        <w:rPr>
          <w:rFonts w:ascii="Calibri" w:eastAsia="Calibri" w:hAnsi="Calibri" w:cs="Calibri"/>
          <w:sz w:val="22"/>
          <w:szCs w:val="22"/>
        </w:rPr>
        <w:t xml:space="preserve"> </w:t>
      </w:r>
      <w:r w:rsidR="6860EAEF" w:rsidRPr="0D0F1DF6">
        <w:rPr>
          <w:rFonts w:ascii="Calibri" w:eastAsia="Calibri" w:hAnsi="Calibri" w:cs="Calibri"/>
          <w:sz w:val="22"/>
          <w:szCs w:val="22"/>
        </w:rPr>
        <w:t>“</w:t>
      </w:r>
      <w:r w:rsidR="0A6014E4" w:rsidRPr="0D0F1DF6">
        <w:rPr>
          <w:rFonts w:ascii="Calibri" w:eastAsia="Calibri" w:hAnsi="Calibri" w:cs="Calibri"/>
          <w:sz w:val="22"/>
          <w:szCs w:val="22"/>
        </w:rPr>
        <w:t>Diante des</w:t>
      </w:r>
      <w:r w:rsidR="2A036D1A" w:rsidRPr="0D0F1DF6">
        <w:rPr>
          <w:rFonts w:ascii="Calibri" w:eastAsia="Calibri" w:hAnsi="Calibri" w:cs="Calibri"/>
          <w:sz w:val="22"/>
          <w:szCs w:val="22"/>
        </w:rPr>
        <w:t>t</w:t>
      </w:r>
      <w:r w:rsidR="0A6014E4" w:rsidRPr="0D0F1DF6">
        <w:rPr>
          <w:rFonts w:ascii="Calibri" w:eastAsia="Calibri" w:hAnsi="Calibri" w:cs="Calibri"/>
          <w:sz w:val="22"/>
          <w:szCs w:val="22"/>
        </w:rPr>
        <w:t>e cenário, é fundamental que as pessoas cuidem da saúde mental e bucal de forma integrada. Para isso, é importante buscar ajuda profissional quando necessário, tanto de psicólogos ou psiquiatras quanto de dentistas</w:t>
      </w:r>
      <w:r w:rsidR="4528BAFB" w:rsidRPr="0D0F1DF6">
        <w:rPr>
          <w:rFonts w:ascii="Calibri" w:eastAsia="Calibri" w:hAnsi="Calibri" w:cs="Calibri"/>
          <w:sz w:val="22"/>
          <w:szCs w:val="22"/>
        </w:rPr>
        <w:t>”, diz Froes.</w:t>
      </w:r>
    </w:p>
    <w:p w14:paraId="1E034F57" w14:textId="530472A3" w:rsidR="0A6014E4" w:rsidRDefault="0A6014E4" w:rsidP="7D4DDEF8">
      <w:pPr>
        <w:spacing w:before="150"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7D4DDEF8">
        <w:rPr>
          <w:rFonts w:ascii="Calibri" w:eastAsia="Calibri" w:hAnsi="Calibri" w:cs="Calibri"/>
          <w:b/>
          <w:bCs/>
          <w:sz w:val="22"/>
          <w:szCs w:val="22"/>
        </w:rPr>
        <w:t>O papel do dentista na promoção da saúde mental</w:t>
      </w:r>
    </w:p>
    <w:p w14:paraId="54C6F5B6" w14:textId="34BCC4A7" w:rsidR="0A6014E4" w:rsidRDefault="3C0F6C68" w:rsidP="7D4DDEF8">
      <w:pPr>
        <w:spacing w:before="15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D0F1DF6">
        <w:rPr>
          <w:rFonts w:ascii="Calibri" w:eastAsia="Calibri" w:hAnsi="Calibri" w:cs="Calibri"/>
          <w:sz w:val="22"/>
          <w:szCs w:val="22"/>
        </w:rPr>
        <w:t>Neste contexto, o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s dentistas têm um papel importante na promoção da saúde mental dos seus pacientes. </w:t>
      </w:r>
      <w:r w:rsidR="3ED07BD8" w:rsidRPr="0D0F1DF6">
        <w:rPr>
          <w:rFonts w:ascii="Calibri" w:eastAsia="Calibri" w:hAnsi="Calibri" w:cs="Calibri"/>
          <w:sz w:val="22"/>
          <w:szCs w:val="22"/>
        </w:rPr>
        <w:t>É possível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identificar sinais de estresse ou transtornos mentais </w:t>
      </w:r>
      <w:r w:rsidR="5A79732E" w:rsidRPr="0D0F1DF6">
        <w:rPr>
          <w:rFonts w:ascii="Calibri" w:eastAsia="Calibri" w:hAnsi="Calibri" w:cs="Calibri"/>
          <w:sz w:val="22"/>
          <w:szCs w:val="22"/>
        </w:rPr>
        <w:t xml:space="preserve">pela </w:t>
      </w:r>
      <w:r w:rsidR="0A6014E4" w:rsidRPr="0D0F1DF6">
        <w:rPr>
          <w:rFonts w:ascii="Calibri" w:eastAsia="Calibri" w:hAnsi="Calibri" w:cs="Calibri"/>
          <w:sz w:val="22"/>
          <w:szCs w:val="22"/>
        </w:rPr>
        <w:t>boca dos pacientes e orientá-los sobre os possíveis impactos na sua saúde bucal</w:t>
      </w:r>
      <w:r w:rsidR="2C1BD990" w:rsidRPr="0D0F1DF6">
        <w:rPr>
          <w:rFonts w:ascii="Calibri" w:eastAsia="Calibri" w:hAnsi="Calibri" w:cs="Calibri"/>
          <w:sz w:val="22"/>
          <w:szCs w:val="22"/>
        </w:rPr>
        <w:t>, podendo até fazer o encaminhamento para outros especialistas quando necessário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. </w:t>
      </w:r>
    </w:p>
    <w:p w14:paraId="14F7BA38" w14:textId="77777777" w:rsidR="00F50510" w:rsidRDefault="1E16C9BA" w:rsidP="0D0F1DF6">
      <w:pPr>
        <w:spacing w:before="15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D0F1DF6">
        <w:rPr>
          <w:rFonts w:ascii="Calibri" w:eastAsia="Calibri" w:hAnsi="Calibri" w:cs="Calibri"/>
          <w:sz w:val="22"/>
          <w:szCs w:val="22"/>
        </w:rPr>
        <w:t>“</w:t>
      </w:r>
      <w:r w:rsidR="094D69B5" w:rsidRPr="0D0F1DF6">
        <w:rPr>
          <w:rFonts w:ascii="Calibri" w:eastAsia="Calibri" w:hAnsi="Calibri" w:cs="Calibri"/>
          <w:sz w:val="22"/>
          <w:szCs w:val="22"/>
        </w:rPr>
        <w:t>Uma vez que o estresse tem manifestações orais importantes, o cirurgião-dentista se insere no grupo multiprofissional que pode diagnosticar e tratar questões relacionadas</w:t>
      </w:r>
      <w:r w:rsidR="507ED8FC" w:rsidRPr="0D0F1DF6">
        <w:rPr>
          <w:rFonts w:ascii="Calibri" w:eastAsia="Calibri" w:hAnsi="Calibri" w:cs="Calibri"/>
          <w:sz w:val="22"/>
          <w:szCs w:val="22"/>
        </w:rPr>
        <w:t>”, afirma.</w:t>
      </w:r>
      <w:r w:rsidR="094D69B5" w:rsidRPr="0D0F1DF6">
        <w:rPr>
          <w:rFonts w:ascii="Calibri" w:eastAsia="Calibri" w:hAnsi="Calibri" w:cs="Calibri"/>
          <w:sz w:val="22"/>
          <w:szCs w:val="22"/>
        </w:rPr>
        <w:t xml:space="preserve"> Para tanto, faz-se necessária uma anamnese</w:t>
      </w:r>
      <w:r w:rsidR="00F50510">
        <w:rPr>
          <w:rFonts w:ascii="Calibri" w:eastAsia="Calibri" w:hAnsi="Calibri" w:cs="Calibri"/>
          <w:sz w:val="22"/>
          <w:szCs w:val="22"/>
        </w:rPr>
        <w:t xml:space="preserve"> (</w:t>
      </w:r>
      <w:r w:rsidR="00F50510" w:rsidRPr="00F50510">
        <w:rPr>
          <w:rFonts w:ascii="Calibri" w:eastAsia="Calibri" w:hAnsi="Calibri" w:cs="Calibri"/>
          <w:sz w:val="22"/>
          <w:szCs w:val="22"/>
        </w:rPr>
        <w:t>diálogo estabelecido entre profissional de saúde e paciente</w:t>
      </w:r>
      <w:r w:rsidR="00F50510">
        <w:rPr>
          <w:rFonts w:ascii="Calibri" w:eastAsia="Calibri" w:hAnsi="Calibri" w:cs="Calibri"/>
          <w:sz w:val="22"/>
          <w:szCs w:val="22"/>
        </w:rPr>
        <w:t>)</w:t>
      </w:r>
      <w:r w:rsidR="094D69B5" w:rsidRPr="0D0F1DF6">
        <w:rPr>
          <w:rFonts w:ascii="Calibri" w:eastAsia="Calibri" w:hAnsi="Calibri" w:cs="Calibri"/>
          <w:sz w:val="22"/>
          <w:szCs w:val="22"/>
        </w:rPr>
        <w:t xml:space="preserve"> e exame clínicos capazes de identificar e correlacionar os achados com a situação vivida pelo paciente. </w:t>
      </w:r>
    </w:p>
    <w:p w14:paraId="0DEDA2EB" w14:textId="48F13056" w:rsidR="1E16C9BA" w:rsidRDefault="4C6C7E5E" w:rsidP="0D0F1DF6">
      <w:pPr>
        <w:spacing w:before="15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D0F1DF6">
        <w:rPr>
          <w:rFonts w:ascii="Calibri" w:eastAsia="Calibri" w:hAnsi="Calibri" w:cs="Calibri"/>
          <w:sz w:val="22"/>
          <w:szCs w:val="22"/>
        </w:rPr>
        <w:lastRenderedPageBreak/>
        <w:t xml:space="preserve">“É </w:t>
      </w:r>
      <w:r w:rsidR="094D69B5" w:rsidRPr="0D0F1DF6">
        <w:rPr>
          <w:rFonts w:ascii="Calibri" w:eastAsia="Calibri" w:hAnsi="Calibri" w:cs="Calibri"/>
          <w:sz w:val="22"/>
          <w:szCs w:val="22"/>
        </w:rPr>
        <w:t xml:space="preserve">possível perceber quando o plano de tratamento excede às questões odontológicas e o </w:t>
      </w:r>
      <w:r w:rsidR="002E685D">
        <w:rPr>
          <w:rFonts w:ascii="Calibri" w:eastAsia="Calibri" w:hAnsi="Calibri" w:cs="Calibri"/>
          <w:sz w:val="22"/>
          <w:szCs w:val="22"/>
        </w:rPr>
        <w:t>c</w:t>
      </w:r>
      <w:r w:rsidR="094D69B5" w:rsidRPr="0D0F1DF6">
        <w:rPr>
          <w:rFonts w:ascii="Calibri" w:eastAsia="Calibri" w:hAnsi="Calibri" w:cs="Calibri"/>
          <w:sz w:val="22"/>
          <w:szCs w:val="22"/>
        </w:rPr>
        <w:t>irurgião-</w:t>
      </w:r>
      <w:r w:rsidR="002E685D">
        <w:rPr>
          <w:rFonts w:ascii="Calibri" w:eastAsia="Calibri" w:hAnsi="Calibri" w:cs="Calibri"/>
          <w:sz w:val="22"/>
          <w:szCs w:val="22"/>
        </w:rPr>
        <w:t>d</w:t>
      </w:r>
      <w:r w:rsidR="094D69B5" w:rsidRPr="0D0F1DF6">
        <w:rPr>
          <w:rFonts w:ascii="Calibri" w:eastAsia="Calibri" w:hAnsi="Calibri" w:cs="Calibri"/>
          <w:sz w:val="22"/>
          <w:szCs w:val="22"/>
        </w:rPr>
        <w:t xml:space="preserve">entista deve facilitar o acesso do </w:t>
      </w:r>
      <w:r w:rsidR="00F50510">
        <w:rPr>
          <w:rFonts w:ascii="Calibri" w:eastAsia="Calibri" w:hAnsi="Calibri" w:cs="Calibri"/>
          <w:sz w:val="22"/>
          <w:szCs w:val="22"/>
        </w:rPr>
        <w:t>indivíduo</w:t>
      </w:r>
      <w:r w:rsidR="00F50510" w:rsidRPr="0D0F1DF6">
        <w:rPr>
          <w:rFonts w:ascii="Calibri" w:eastAsia="Calibri" w:hAnsi="Calibri" w:cs="Calibri"/>
          <w:sz w:val="22"/>
          <w:szCs w:val="22"/>
        </w:rPr>
        <w:t xml:space="preserve"> </w:t>
      </w:r>
      <w:r w:rsidR="094D69B5" w:rsidRPr="0D0F1DF6">
        <w:rPr>
          <w:rFonts w:ascii="Calibri" w:eastAsia="Calibri" w:hAnsi="Calibri" w:cs="Calibri"/>
          <w:sz w:val="22"/>
          <w:szCs w:val="22"/>
        </w:rPr>
        <w:t>aos outros profissionais de saúde</w:t>
      </w:r>
      <w:r w:rsidR="002E685D">
        <w:rPr>
          <w:rFonts w:ascii="Calibri" w:eastAsia="Calibri" w:hAnsi="Calibri" w:cs="Calibri"/>
          <w:sz w:val="22"/>
          <w:szCs w:val="22"/>
        </w:rPr>
        <w:t>,</w:t>
      </w:r>
      <w:r w:rsidR="094D69B5" w:rsidRPr="0D0F1DF6">
        <w:rPr>
          <w:rFonts w:ascii="Calibri" w:eastAsia="Calibri" w:hAnsi="Calibri" w:cs="Calibri"/>
          <w:sz w:val="22"/>
          <w:szCs w:val="22"/>
        </w:rPr>
        <w:t xml:space="preserve"> como médicos, psicólogos etc. Por fim, o </w:t>
      </w:r>
      <w:r w:rsidR="00F50510">
        <w:rPr>
          <w:rFonts w:ascii="Calibri" w:eastAsia="Calibri" w:hAnsi="Calibri" w:cs="Calibri"/>
          <w:sz w:val="22"/>
          <w:szCs w:val="22"/>
        </w:rPr>
        <w:t>cliente</w:t>
      </w:r>
      <w:r w:rsidR="00F50510" w:rsidRPr="0D0F1DF6">
        <w:rPr>
          <w:rFonts w:ascii="Calibri" w:eastAsia="Calibri" w:hAnsi="Calibri" w:cs="Calibri"/>
          <w:sz w:val="22"/>
          <w:szCs w:val="22"/>
        </w:rPr>
        <w:t xml:space="preserve"> </w:t>
      </w:r>
      <w:r w:rsidR="094D69B5" w:rsidRPr="0D0F1DF6">
        <w:rPr>
          <w:rFonts w:ascii="Calibri" w:eastAsia="Calibri" w:hAnsi="Calibri" w:cs="Calibri"/>
          <w:sz w:val="22"/>
          <w:szCs w:val="22"/>
        </w:rPr>
        <w:t>deve ser bem-informado sobre alterações orais que necessitam de intervenção imediata e sempre manter regularidade nas consultas</w:t>
      </w:r>
      <w:r w:rsidR="481DEED3" w:rsidRPr="0D0F1DF6">
        <w:rPr>
          <w:rFonts w:ascii="Calibri" w:eastAsia="Calibri" w:hAnsi="Calibri" w:cs="Calibri"/>
          <w:sz w:val="22"/>
          <w:szCs w:val="22"/>
        </w:rPr>
        <w:t>”, completa o profissional.</w:t>
      </w:r>
    </w:p>
    <w:p w14:paraId="162EE796" w14:textId="67D833F9" w:rsidR="0126E796" w:rsidRDefault="0126E796" w:rsidP="7D4DDEF8">
      <w:pPr>
        <w:spacing w:before="15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D0F1DF6">
        <w:rPr>
          <w:rFonts w:ascii="Calibri" w:eastAsia="Calibri" w:hAnsi="Calibri" w:cs="Calibri"/>
          <w:sz w:val="22"/>
          <w:szCs w:val="22"/>
        </w:rPr>
        <w:t>Além disso, os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dentistas podem ajudar os </w:t>
      </w:r>
      <w:r w:rsidR="00F50510">
        <w:rPr>
          <w:rFonts w:ascii="Calibri" w:eastAsia="Calibri" w:hAnsi="Calibri" w:cs="Calibri"/>
          <w:sz w:val="22"/>
          <w:szCs w:val="22"/>
        </w:rPr>
        <w:t>clientes</w:t>
      </w:r>
      <w:r w:rsidR="00F50510" w:rsidRPr="0D0F1DF6">
        <w:rPr>
          <w:rFonts w:ascii="Calibri" w:eastAsia="Calibri" w:hAnsi="Calibri" w:cs="Calibri"/>
          <w:sz w:val="22"/>
          <w:szCs w:val="22"/>
        </w:rPr>
        <w:t xml:space="preserve"> 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a </w:t>
      </w:r>
      <w:r w:rsidR="54824555" w:rsidRPr="0D0F1DF6">
        <w:rPr>
          <w:rFonts w:ascii="Calibri" w:eastAsia="Calibri" w:hAnsi="Calibri" w:cs="Calibri"/>
          <w:sz w:val="22"/>
          <w:szCs w:val="22"/>
        </w:rPr>
        <w:t>melhorarem</w:t>
      </w:r>
      <w:r w:rsidR="0A6014E4" w:rsidRPr="0D0F1DF6">
        <w:rPr>
          <w:rFonts w:ascii="Calibri" w:eastAsia="Calibri" w:hAnsi="Calibri" w:cs="Calibri"/>
          <w:sz w:val="22"/>
          <w:szCs w:val="22"/>
        </w:rPr>
        <w:t xml:space="preserve"> a sua autoestima e confiança ao tratar os problemas de saúde bucal que afetam a sua aparência e funcionalidade. Eles podem oferecer soluções estéticas e </w:t>
      </w:r>
      <w:r w:rsidR="39B081C0" w:rsidRPr="0D0F1DF6">
        <w:rPr>
          <w:rFonts w:ascii="Calibri" w:eastAsia="Calibri" w:hAnsi="Calibri" w:cs="Calibri"/>
          <w:sz w:val="22"/>
          <w:szCs w:val="22"/>
        </w:rPr>
        <w:t xml:space="preserve">práticas </w:t>
      </w:r>
      <w:r w:rsidR="0A6014E4" w:rsidRPr="0D0F1DF6">
        <w:rPr>
          <w:rFonts w:ascii="Calibri" w:eastAsia="Calibri" w:hAnsi="Calibri" w:cs="Calibri"/>
          <w:sz w:val="22"/>
          <w:szCs w:val="22"/>
        </w:rPr>
        <w:t>para restaurar os dentes danificados ou perdidos, corrigir o sorriso ou aliviar as dores causadas pelo bruxismo.</w:t>
      </w:r>
    </w:p>
    <w:p w14:paraId="3C31B5D6" w14:textId="49369058" w:rsidR="3C25CAA5" w:rsidRDefault="3C25CAA5" w:rsidP="7D4DDEF8">
      <w:pPr>
        <w:spacing w:before="15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7D4DDEF8">
        <w:rPr>
          <w:rFonts w:ascii="Calibri" w:eastAsia="Calibri" w:hAnsi="Calibri" w:cs="Calibri"/>
          <w:sz w:val="22"/>
          <w:szCs w:val="22"/>
        </w:rPr>
        <w:t>“A</w:t>
      </w:r>
      <w:r w:rsidR="0A6014E4" w:rsidRPr="7D4DDEF8">
        <w:rPr>
          <w:rFonts w:ascii="Calibri" w:eastAsia="Calibri" w:hAnsi="Calibri" w:cs="Calibri"/>
          <w:sz w:val="22"/>
          <w:szCs w:val="22"/>
        </w:rPr>
        <w:t xml:space="preserve"> saúde bucal é um componente essencial da saúde geral e da qualidade de vida das pessoas. Por isso, é importante que os dentistas estejam atentos às necessidades emocionais dos seus pacientes e ofereçam um atendimento humanizado e acolhedor. Assim, eles podem contribuir para a prevenção e o tratamento dos transtornos mentais e para a promoção da saúde </w:t>
      </w:r>
      <w:r w:rsidR="65CBE21F" w:rsidRPr="7D4DDEF8">
        <w:rPr>
          <w:rFonts w:ascii="Calibri" w:eastAsia="Calibri" w:hAnsi="Calibri" w:cs="Calibri"/>
          <w:sz w:val="22"/>
          <w:szCs w:val="22"/>
        </w:rPr>
        <w:t>buc</w:t>
      </w:r>
      <w:r w:rsidR="0A6014E4" w:rsidRPr="7D4DDEF8">
        <w:rPr>
          <w:rFonts w:ascii="Calibri" w:eastAsia="Calibri" w:hAnsi="Calibri" w:cs="Calibri"/>
          <w:sz w:val="22"/>
          <w:szCs w:val="22"/>
        </w:rPr>
        <w:t>al"</w:t>
      </w:r>
      <w:r w:rsidR="60EE11A4" w:rsidRPr="7D4DDEF8">
        <w:rPr>
          <w:rFonts w:ascii="Calibri" w:eastAsia="Calibri" w:hAnsi="Calibri" w:cs="Calibri"/>
          <w:sz w:val="22"/>
          <w:szCs w:val="22"/>
        </w:rPr>
        <w:t>, finaliza Froes</w:t>
      </w:r>
      <w:r w:rsidR="0A6014E4" w:rsidRPr="7D4DDEF8">
        <w:rPr>
          <w:rFonts w:ascii="Calibri" w:eastAsia="Calibri" w:hAnsi="Calibri" w:cs="Calibri"/>
          <w:sz w:val="22"/>
          <w:szCs w:val="22"/>
        </w:rPr>
        <w:t>.</w:t>
      </w:r>
    </w:p>
    <w:p w14:paraId="58FA280B" w14:textId="600DDB38" w:rsidR="3E3AD575" w:rsidRDefault="3E3AD575" w:rsidP="7D4DDEF8">
      <w:pPr>
        <w:spacing w:before="15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4C686337" w14:textId="77777777" w:rsidR="00BF747F" w:rsidRDefault="00BF747F" w:rsidP="7D4DDEF8">
      <w:pPr>
        <w:pStyle w:val="xmsonormal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7D4DDEF8">
        <w:rPr>
          <w:rFonts w:ascii="Calibri" w:hAnsi="Calibri" w:cs="Calibri"/>
          <w:b/>
          <w:bCs/>
          <w:sz w:val="22"/>
          <w:szCs w:val="22"/>
        </w:rPr>
        <w:t xml:space="preserve">Sobre a Clínica Omint </w:t>
      </w:r>
      <w:proofErr w:type="spellStart"/>
      <w:r w:rsidRPr="7D4DDEF8">
        <w:rPr>
          <w:rFonts w:ascii="Calibri" w:hAnsi="Calibri" w:cs="Calibri"/>
          <w:b/>
          <w:bCs/>
          <w:sz w:val="22"/>
          <w:szCs w:val="22"/>
        </w:rPr>
        <w:t>Odonto</w:t>
      </w:r>
      <w:proofErr w:type="spellEnd"/>
      <w:r w:rsidRPr="7D4DDEF8">
        <w:rPr>
          <w:rFonts w:ascii="Calibri" w:hAnsi="Calibri" w:cs="Calibri"/>
          <w:b/>
          <w:bCs/>
          <w:sz w:val="22"/>
          <w:szCs w:val="22"/>
        </w:rPr>
        <w:t xml:space="preserve"> e Estética</w:t>
      </w:r>
    </w:p>
    <w:p w14:paraId="1E537583" w14:textId="77777777" w:rsidR="00665F71" w:rsidRPr="00BF747F" w:rsidRDefault="00665F71" w:rsidP="7D4DDEF8">
      <w:pPr>
        <w:pStyle w:val="xmsonormal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ascii="Calibri" w:hAnsi="Calibri" w:cs="Calibri"/>
          <w:sz w:val="22"/>
          <w:szCs w:val="22"/>
        </w:rPr>
      </w:pPr>
    </w:p>
    <w:p w14:paraId="5BB3243F" w14:textId="77777777" w:rsidR="00BF747F" w:rsidRPr="00BF747F" w:rsidRDefault="00BF747F" w:rsidP="7D4DDEF8">
      <w:pPr>
        <w:pStyle w:val="xmsonormal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ascii="Calibri" w:hAnsi="Calibri" w:cs="Calibri"/>
          <w:sz w:val="22"/>
          <w:szCs w:val="22"/>
        </w:rPr>
      </w:pPr>
      <w:r w:rsidRPr="7D4DDEF8">
        <w:rPr>
          <w:rFonts w:ascii="Calibri" w:hAnsi="Calibri" w:cs="Calibri"/>
          <w:sz w:val="22"/>
          <w:szCs w:val="22"/>
        </w:rPr>
        <w:t xml:space="preserve">Referência absoluta no Brasil quando o assunto é saúde de alto padrão, o Grupo Omint inaugurou em 1999 a Clínica Omint </w:t>
      </w:r>
      <w:proofErr w:type="spellStart"/>
      <w:r w:rsidRPr="7D4DDEF8">
        <w:rPr>
          <w:rFonts w:ascii="Calibri" w:hAnsi="Calibri" w:cs="Calibri"/>
          <w:sz w:val="22"/>
          <w:szCs w:val="22"/>
        </w:rPr>
        <w:t>Odonto</w:t>
      </w:r>
      <w:proofErr w:type="spellEnd"/>
      <w:r w:rsidRPr="7D4DDEF8">
        <w:rPr>
          <w:rFonts w:ascii="Calibri" w:hAnsi="Calibri" w:cs="Calibri"/>
          <w:sz w:val="22"/>
          <w:szCs w:val="22"/>
        </w:rPr>
        <w:t xml:space="preserve"> e Estética trazendo para esse segmento uma qualidade até então inédita no País, com investimento em tecnologia, controle de qualidade e biossegurança. A Clínica Omint, com duas unidades em São Paulo, possui a certificação JCI (Joint Commission </w:t>
      </w:r>
      <w:proofErr w:type="spellStart"/>
      <w:r w:rsidRPr="7D4DDEF8">
        <w:rPr>
          <w:rFonts w:ascii="Calibri" w:hAnsi="Calibri" w:cs="Calibri"/>
          <w:sz w:val="22"/>
          <w:szCs w:val="22"/>
        </w:rPr>
        <w:t>International</w:t>
      </w:r>
      <w:proofErr w:type="spellEnd"/>
      <w:r w:rsidRPr="7D4DDEF8">
        <w:rPr>
          <w:rFonts w:ascii="Calibri" w:hAnsi="Calibri" w:cs="Calibri"/>
          <w:sz w:val="22"/>
          <w:szCs w:val="22"/>
        </w:rPr>
        <w:t>), o mais importante selo de qualidade mundial para instituições de saúde, sendo a primeira clínica odontológica brasileira a conquistar este reconhecimento.</w:t>
      </w:r>
    </w:p>
    <w:p w14:paraId="27F360AD" w14:textId="472E6C38" w:rsidR="0001068E" w:rsidRPr="00BF747F" w:rsidRDefault="00BF747F" w:rsidP="7D4DDEF8">
      <w:pPr>
        <w:pStyle w:val="xmsonormal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>Saiba mais no site da </w:t>
      </w:r>
      <w:hyperlink r:id="rId11" w:tgtFrame="_blank" w:history="1">
        <w:r w:rsidRPr="00BF747F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 xml:space="preserve">Clínica Omint </w:t>
        </w:r>
        <w:proofErr w:type="spellStart"/>
        <w:r w:rsidRPr="00BF747F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>Odonto</w:t>
        </w:r>
        <w:proofErr w:type="spellEnd"/>
        <w:r w:rsidRPr="00BF747F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 xml:space="preserve"> e Estética</w:t>
        </w:r>
      </w:hyperlink>
      <w:r w:rsidRPr="00BF747F">
        <w:rPr>
          <w:rFonts w:ascii="Calibri" w:hAnsi="Calibri" w:cs="Calibri"/>
          <w:sz w:val="22"/>
          <w:szCs w:val="22"/>
        </w:rPr>
        <w:t>.</w:t>
      </w:r>
    </w:p>
    <w:p w14:paraId="016E3437" w14:textId="1346F3FE" w:rsidR="3E3AD575" w:rsidRDefault="3E3AD575" w:rsidP="7D4DDEF8">
      <w:pPr>
        <w:pStyle w:val="xmsonormal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ascii="Calibri" w:hAnsi="Calibri" w:cs="Calibri"/>
          <w:sz w:val="22"/>
          <w:szCs w:val="22"/>
        </w:rPr>
      </w:pPr>
    </w:p>
    <w:p w14:paraId="7F079210" w14:textId="2B0A82DF" w:rsidR="3E3AD575" w:rsidRDefault="3E3AD575" w:rsidP="3E3AD575">
      <w:pPr>
        <w:pStyle w:val="xmsonormal"/>
        <w:shd w:val="clear" w:color="auto" w:fill="FFFFFF" w:themeFill="background1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1D0C3E99" w14:textId="25EBA6EB" w:rsidR="3E3AD575" w:rsidRDefault="3E3AD575" w:rsidP="3E3AD575">
      <w:pPr>
        <w:pStyle w:val="xmsonormal"/>
        <w:shd w:val="clear" w:color="auto" w:fill="FFFFFF" w:themeFill="background1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sectPr w:rsidR="3E3AD575">
      <w:headerReference w:type="default" r:id="rId12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4796C" w14:textId="77777777" w:rsidR="0012222A" w:rsidRDefault="0012222A">
      <w:r>
        <w:separator/>
      </w:r>
    </w:p>
  </w:endnote>
  <w:endnote w:type="continuationSeparator" w:id="0">
    <w:p w14:paraId="48685EA8" w14:textId="77777777" w:rsidR="0012222A" w:rsidRDefault="0012222A">
      <w:r>
        <w:continuationSeparator/>
      </w:r>
    </w:p>
  </w:endnote>
  <w:endnote w:type="continuationNotice" w:id="1">
    <w:p w14:paraId="2699146B" w14:textId="77777777" w:rsidR="0012222A" w:rsidRDefault="0012222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D2D8A" w14:textId="77777777" w:rsidR="0012222A" w:rsidRDefault="0012222A">
      <w:r>
        <w:separator/>
      </w:r>
    </w:p>
  </w:footnote>
  <w:footnote w:type="continuationSeparator" w:id="0">
    <w:p w14:paraId="0FA2F753" w14:textId="77777777" w:rsidR="0012222A" w:rsidRDefault="0012222A">
      <w:r>
        <w:continuationSeparator/>
      </w:r>
    </w:p>
  </w:footnote>
  <w:footnote w:type="continuationNotice" w:id="1">
    <w:p w14:paraId="1142DB95" w14:textId="77777777" w:rsidR="0012222A" w:rsidRDefault="0012222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9" w14:textId="77777777" w:rsidR="00F973AD" w:rsidRDefault="002560E2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Picture 1073741828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62399"/>
    <w:multiLevelType w:val="hybridMultilevel"/>
    <w:tmpl w:val="162A9F18"/>
    <w:lvl w:ilvl="0" w:tplc="0082D8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FC85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E0B1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3027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BEE2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C87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C2E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FE0F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2E70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4E5CDD"/>
    <w:multiLevelType w:val="hybridMultilevel"/>
    <w:tmpl w:val="3A2AADBA"/>
    <w:lvl w:ilvl="0" w:tplc="37CCFB7C">
      <w:start w:val="1"/>
      <w:numFmt w:val="decimal"/>
      <w:lvlText w:val="%1."/>
      <w:lvlJc w:val="left"/>
      <w:pPr>
        <w:ind w:left="720" w:hanging="360"/>
      </w:pPr>
    </w:lvl>
    <w:lvl w:ilvl="1" w:tplc="792ACF70">
      <w:start w:val="1"/>
      <w:numFmt w:val="lowerLetter"/>
      <w:lvlText w:val="%2."/>
      <w:lvlJc w:val="left"/>
      <w:pPr>
        <w:ind w:left="1440" w:hanging="360"/>
      </w:pPr>
    </w:lvl>
    <w:lvl w:ilvl="2" w:tplc="B832EF46">
      <w:start w:val="1"/>
      <w:numFmt w:val="lowerRoman"/>
      <w:lvlText w:val="%3."/>
      <w:lvlJc w:val="right"/>
      <w:pPr>
        <w:ind w:left="2160" w:hanging="180"/>
      </w:pPr>
    </w:lvl>
    <w:lvl w:ilvl="3" w:tplc="F89C35A2">
      <w:start w:val="1"/>
      <w:numFmt w:val="decimal"/>
      <w:lvlText w:val="%4."/>
      <w:lvlJc w:val="left"/>
      <w:pPr>
        <w:ind w:left="2880" w:hanging="360"/>
      </w:pPr>
    </w:lvl>
    <w:lvl w:ilvl="4" w:tplc="E20A4FDC">
      <w:start w:val="1"/>
      <w:numFmt w:val="lowerLetter"/>
      <w:lvlText w:val="%5."/>
      <w:lvlJc w:val="left"/>
      <w:pPr>
        <w:ind w:left="3600" w:hanging="360"/>
      </w:pPr>
    </w:lvl>
    <w:lvl w:ilvl="5" w:tplc="22DCCFB0">
      <w:start w:val="1"/>
      <w:numFmt w:val="lowerRoman"/>
      <w:lvlText w:val="%6."/>
      <w:lvlJc w:val="right"/>
      <w:pPr>
        <w:ind w:left="4320" w:hanging="180"/>
      </w:pPr>
    </w:lvl>
    <w:lvl w:ilvl="6" w:tplc="18AE45AE">
      <w:start w:val="1"/>
      <w:numFmt w:val="decimal"/>
      <w:lvlText w:val="%7."/>
      <w:lvlJc w:val="left"/>
      <w:pPr>
        <w:ind w:left="5040" w:hanging="360"/>
      </w:pPr>
    </w:lvl>
    <w:lvl w:ilvl="7" w:tplc="A9384E4A">
      <w:start w:val="1"/>
      <w:numFmt w:val="lowerLetter"/>
      <w:lvlText w:val="%8."/>
      <w:lvlJc w:val="left"/>
      <w:pPr>
        <w:ind w:left="5760" w:hanging="360"/>
      </w:pPr>
    </w:lvl>
    <w:lvl w:ilvl="8" w:tplc="DF50B3A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C727A4"/>
    <w:multiLevelType w:val="hybridMultilevel"/>
    <w:tmpl w:val="81B69FFE"/>
    <w:lvl w:ilvl="0" w:tplc="44D06AC0">
      <w:start w:val="1"/>
      <w:numFmt w:val="decimal"/>
      <w:lvlText w:val="%1."/>
      <w:lvlJc w:val="left"/>
      <w:pPr>
        <w:ind w:left="720" w:hanging="360"/>
      </w:pPr>
    </w:lvl>
    <w:lvl w:ilvl="1" w:tplc="D06C5A3E">
      <w:start w:val="1"/>
      <w:numFmt w:val="lowerLetter"/>
      <w:lvlText w:val="%2."/>
      <w:lvlJc w:val="left"/>
      <w:pPr>
        <w:ind w:left="1440" w:hanging="360"/>
      </w:pPr>
    </w:lvl>
    <w:lvl w:ilvl="2" w:tplc="6FDE3982">
      <w:start w:val="1"/>
      <w:numFmt w:val="lowerRoman"/>
      <w:lvlText w:val="%3."/>
      <w:lvlJc w:val="right"/>
      <w:pPr>
        <w:ind w:left="2160" w:hanging="180"/>
      </w:pPr>
    </w:lvl>
    <w:lvl w:ilvl="3" w:tplc="820EE610">
      <w:start w:val="1"/>
      <w:numFmt w:val="decimal"/>
      <w:lvlText w:val="%4."/>
      <w:lvlJc w:val="left"/>
      <w:pPr>
        <w:ind w:left="2880" w:hanging="360"/>
      </w:pPr>
    </w:lvl>
    <w:lvl w:ilvl="4" w:tplc="7408D4FA">
      <w:start w:val="1"/>
      <w:numFmt w:val="lowerLetter"/>
      <w:lvlText w:val="%5."/>
      <w:lvlJc w:val="left"/>
      <w:pPr>
        <w:ind w:left="3600" w:hanging="360"/>
      </w:pPr>
    </w:lvl>
    <w:lvl w:ilvl="5" w:tplc="0F0485DA">
      <w:start w:val="1"/>
      <w:numFmt w:val="lowerRoman"/>
      <w:lvlText w:val="%6."/>
      <w:lvlJc w:val="right"/>
      <w:pPr>
        <w:ind w:left="4320" w:hanging="180"/>
      </w:pPr>
    </w:lvl>
    <w:lvl w:ilvl="6" w:tplc="85A21BC8">
      <w:start w:val="1"/>
      <w:numFmt w:val="decimal"/>
      <w:lvlText w:val="%7."/>
      <w:lvlJc w:val="left"/>
      <w:pPr>
        <w:ind w:left="5040" w:hanging="360"/>
      </w:pPr>
    </w:lvl>
    <w:lvl w:ilvl="7" w:tplc="14649BE4">
      <w:start w:val="1"/>
      <w:numFmt w:val="lowerLetter"/>
      <w:lvlText w:val="%8."/>
      <w:lvlJc w:val="left"/>
      <w:pPr>
        <w:ind w:left="5760" w:hanging="360"/>
      </w:pPr>
    </w:lvl>
    <w:lvl w:ilvl="8" w:tplc="F7C8513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C174DC"/>
    <w:multiLevelType w:val="hybridMultilevel"/>
    <w:tmpl w:val="B1E4FEC4"/>
    <w:lvl w:ilvl="0" w:tplc="67B2971C">
      <w:start w:val="1"/>
      <w:numFmt w:val="decimal"/>
      <w:lvlText w:val="%1."/>
      <w:lvlJc w:val="left"/>
      <w:pPr>
        <w:ind w:left="720" w:hanging="360"/>
      </w:pPr>
    </w:lvl>
    <w:lvl w:ilvl="1" w:tplc="A91AB490">
      <w:start w:val="1"/>
      <w:numFmt w:val="lowerLetter"/>
      <w:lvlText w:val="%2."/>
      <w:lvlJc w:val="left"/>
      <w:pPr>
        <w:ind w:left="1440" w:hanging="360"/>
      </w:pPr>
    </w:lvl>
    <w:lvl w:ilvl="2" w:tplc="9D3EE522">
      <w:start w:val="1"/>
      <w:numFmt w:val="lowerRoman"/>
      <w:lvlText w:val="%3."/>
      <w:lvlJc w:val="right"/>
      <w:pPr>
        <w:ind w:left="2160" w:hanging="180"/>
      </w:pPr>
    </w:lvl>
    <w:lvl w:ilvl="3" w:tplc="C9147D5E">
      <w:start w:val="1"/>
      <w:numFmt w:val="decimal"/>
      <w:lvlText w:val="%4."/>
      <w:lvlJc w:val="left"/>
      <w:pPr>
        <w:ind w:left="2880" w:hanging="360"/>
      </w:pPr>
    </w:lvl>
    <w:lvl w:ilvl="4" w:tplc="24960F32">
      <w:start w:val="1"/>
      <w:numFmt w:val="lowerLetter"/>
      <w:lvlText w:val="%5."/>
      <w:lvlJc w:val="left"/>
      <w:pPr>
        <w:ind w:left="3600" w:hanging="360"/>
      </w:pPr>
    </w:lvl>
    <w:lvl w:ilvl="5" w:tplc="45FA1596">
      <w:start w:val="1"/>
      <w:numFmt w:val="lowerRoman"/>
      <w:lvlText w:val="%6."/>
      <w:lvlJc w:val="right"/>
      <w:pPr>
        <w:ind w:left="4320" w:hanging="180"/>
      </w:pPr>
    </w:lvl>
    <w:lvl w:ilvl="6" w:tplc="5B6EE744">
      <w:start w:val="1"/>
      <w:numFmt w:val="decimal"/>
      <w:lvlText w:val="%7."/>
      <w:lvlJc w:val="left"/>
      <w:pPr>
        <w:ind w:left="5040" w:hanging="360"/>
      </w:pPr>
    </w:lvl>
    <w:lvl w:ilvl="7" w:tplc="DFBE293E">
      <w:start w:val="1"/>
      <w:numFmt w:val="lowerLetter"/>
      <w:lvlText w:val="%8."/>
      <w:lvlJc w:val="left"/>
      <w:pPr>
        <w:ind w:left="5760" w:hanging="360"/>
      </w:pPr>
    </w:lvl>
    <w:lvl w:ilvl="8" w:tplc="AC9C4D8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A82D97"/>
    <w:multiLevelType w:val="hybridMultilevel"/>
    <w:tmpl w:val="DA42B676"/>
    <w:lvl w:ilvl="0" w:tplc="438C9D9A">
      <w:start w:val="1"/>
      <w:numFmt w:val="decimal"/>
      <w:lvlText w:val="%1."/>
      <w:lvlJc w:val="left"/>
      <w:pPr>
        <w:ind w:left="720" w:hanging="360"/>
      </w:pPr>
    </w:lvl>
    <w:lvl w:ilvl="1" w:tplc="C9DA377A">
      <w:start w:val="1"/>
      <w:numFmt w:val="lowerLetter"/>
      <w:lvlText w:val="%2."/>
      <w:lvlJc w:val="left"/>
      <w:pPr>
        <w:ind w:left="1440" w:hanging="360"/>
      </w:pPr>
    </w:lvl>
    <w:lvl w:ilvl="2" w:tplc="B8C61992">
      <w:start w:val="1"/>
      <w:numFmt w:val="lowerRoman"/>
      <w:lvlText w:val="%3."/>
      <w:lvlJc w:val="right"/>
      <w:pPr>
        <w:ind w:left="2160" w:hanging="180"/>
      </w:pPr>
    </w:lvl>
    <w:lvl w:ilvl="3" w:tplc="4858AD44">
      <w:start w:val="1"/>
      <w:numFmt w:val="decimal"/>
      <w:lvlText w:val="%4."/>
      <w:lvlJc w:val="left"/>
      <w:pPr>
        <w:ind w:left="2880" w:hanging="360"/>
      </w:pPr>
    </w:lvl>
    <w:lvl w:ilvl="4" w:tplc="7E8E779E">
      <w:start w:val="1"/>
      <w:numFmt w:val="lowerLetter"/>
      <w:lvlText w:val="%5."/>
      <w:lvlJc w:val="left"/>
      <w:pPr>
        <w:ind w:left="3600" w:hanging="360"/>
      </w:pPr>
    </w:lvl>
    <w:lvl w:ilvl="5" w:tplc="580E80E4">
      <w:start w:val="1"/>
      <w:numFmt w:val="lowerRoman"/>
      <w:lvlText w:val="%6."/>
      <w:lvlJc w:val="right"/>
      <w:pPr>
        <w:ind w:left="4320" w:hanging="180"/>
      </w:pPr>
    </w:lvl>
    <w:lvl w:ilvl="6" w:tplc="39B64768">
      <w:start w:val="1"/>
      <w:numFmt w:val="decimal"/>
      <w:lvlText w:val="%7."/>
      <w:lvlJc w:val="left"/>
      <w:pPr>
        <w:ind w:left="5040" w:hanging="360"/>
      </w:pPr>
    </w:lvl>
    <w:lvl w:ilvl="7" w:tplc="DC241558">
      <w:start w:val="1"/>
      <w:numFmt w:val="lowerLetter"/>
      <w:lvlText w:val="%8."/>
      <w:lvlJc w:val="left"/>
      <w:pPr>
        <w:ind w:left="5760" w:hanging="360"/>
      </w:pPr>
    </w:lvl>
    <w:lvl w:ilvl="8" w:tplc="17AA3ED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8088056">
    <w:abstractNumId w:val="4"/>
  </w:num>
  <w:num w:numId="2" w16cid:durableId="635527539">
    <w:abstractNumId w:val="6"/>
  </w:num>
  <w:num w:numId="3" w16cid:durableId="1753163387">
    <w:abstractNumId w:val="3"/>
  </w:num>
  <w:num w:numId="4" w16cid:durableId="19355749">
    <w:abstractNumId w:val="2"/>
  </w:num>
  <w:num w:numId="5" w16cid:durableId="551498517">
    <w:abstractNumId w:val="1"/>
  </w:num>
  <w:num w:numId="6" w16cid:durableId="169947940">
    <w:abstractNumId w:val="8"/>
  </w:num>
  <w:num w:numId="7" w16cid:durableId="530261652">
    <w:abstractNumId w:val="5"/>
  </w:num>
  <w:num w:numId="8" w16cid:durableId="8401">
    <w:abstractNumId w:val="0"/>
  </w:num>
  <w:num w:numId="9" w16cid:durableId="138486628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trackRevisions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00C84"/>
    <w:rsid w:val="0001068E"/>
    <w:rsid w:val="000227F2"/>
    <w:rsid w:val="00094B4B"/>
    <w:rsid w:val="000A6A6F"/>
    <w:rsid w:val="00106C3B"/>
    <w:rsid w:val="001110C9"/>
    <w:rsid w:val="0012222A"/>
    <w:rsid w:val="00123F0A"/>
    <w:rsid w:val="00170CF4"/>
    <w:rsid w:val="00184865"/>
    <w:rsid w:val="00240775"/>
    <w:rsid w:val="002560E2"/>
    <w:rsid w:val="00261122"/>
    <w:rsid w:val="002E685D"/>
    <w:rsid w:val="0030072C"/>
    <w:rsid w:val="00337F2F"/>
    <w:rsid w:val="00380C8B"/>
    <w:rsid w:val="003BE83C"/>
    <w:rsid w:val="0041D04B"/>
    <w:rsid w:val="00440236"/>
    <w:rsid w:val="0045B257"/>
    <w:rsid w:val="00494303"/>
    <w:rsid w:val="004D0F55"/>
    <w:rsid w:val="004D252A"/>
    <w:rsid w:val="00501886"/>
    <w:rsid w:val="00514FCD"/>
    <w:rsid w:val="0055735D"/>
    <w:rsid w:val="005C47F0"/>
    <w:rsid w:val="005D02D4"/>
    <w:rsid w:val="005D174B"/>
    <w:rsid w:val="005D7B57"/>
    <w:rsid w:val="00602F88"/>
    <w:rsid w:val="0066112D"/>
    <w:rsid w:val="00665F71"/>
    <w:rsid w:val="006A597E"/>
    <w:rsid w:val="006EDC24"/>
    <w:rsid w:val="0073053C"/>
    <w:rsid w:val="00741FB7"/>
    <w:rsid w:val="0076305F"/>
    <w:rsid w:val="00765DF4"/>
    <w:rsid w:val="0076626C"/>
    <w:rsid w:val="007965DC"/>
    <w:rsid w:val="007A20D9"/>
    <w:rsid w:val="007B2353"/>
    <w:rsid w:val="00827DC7"/>
    <w:rsid w:val="00840E47"/>
    <w:rsid w:val="008447CA"/>
    <w:rsid w:val="008943E9"/>
    <w:rsid w:val="00896642"/>
    <w:rsid w:val="0091E71A"/>
    <w:rsid w:val="0097108E"/>
    <w:rsid w:val="009A551E"/>
    <w:rsid w:val="009C2FEA"/>
    <w:rsid w:val="009F38EB"/>
    <w:rsid w:val="00A22780"/>
    <w:rsid w:val="00A413E5"/>
    <w:rsid w:val="00A4655B"/>
    <w:rsid w:val="00A679CD"/>
    <w:rsid w:val="00A82D08"/>
    <w:rsid w:val="00A86644"/>
    <w:rsid w:val="00AA091A"/>
    <w:rsid w:val="00AB450C"/>
    <w:rsid w:val="00AB5458"/>
    <w:rsid w:val="00AC637D"/>
    <w:rsid w:val="00AE744C"/>
    <w:rsid w:val="00AF00C1"/>
    <w:rsid w:val="00AF6981"/>
    <w:rsid w:val="00B2190E"/>
    <w:rsid w:val="00B40E61"/>
    <w:rsid w:val="00B8EA00"/>
    <w:rsid w:val="00BE1719"/>
    <w:rsid w:val="00BE46E6"/>
    <w:rsid w:val="00BF2C63"/>
    <w:rsid w:val="00BF747F"/>
    <w:rsid w:val="00C036F4"/>
    <w:rsid w:val="00C07AB4"/>
    <w:rsid w:val="00C31BF4"/>
    <w:rsid w:val="00C555F5"/>
    <w:rsid w:val="00C7349B"/>
    <w:rsid w:val="00C73C36"/>
    <w:rsid w:val="00CA03EA"/>
    <w:rsid w:val="00CE53AC"/>
    <w:rsid w:val="00D00F6F"/>
    <w:rsid w:val="00D05F96"/>
    <w:rsid w:val="00D2232F"/>
    <w:rsid w:val="00D26B62"/>
    <w:rsid w:val="00D42A78"/>
    <w:rsid w:val="00D45D00"/>
    <w:rsid w:val="00D771B3"/>
    <w:rsid w:val="00E21EF3"/>
    <w:rsid w:val="00E34A56"/>
    <w:rsid w:val="00E38A69"/>
    <w:rsid w:val="00E572D7"/>
    <w:rsid w:val="00E6195B"/>
    <w:rsid w:val="00E70EA3"/>
    <w:rsid w:val="00EC3DE0"/>
    <w:rsid w:val="00EC65F2"/>
    <w:rsid w:val="00ED4DD7"/>
    <w:rsid w:val="00EDD480"/>
    <w:rsid w:val="00F110E2"/>
    <w:rsid w:val="00F254C1"/>
    <w:rsid w:val="00F30E7F"/>
    <w:rsid w:val="00F47696"/>
    <w:rsid w:val="00F50510"/>
    <w:rsid w:val="00F83225"/>
    <w:rsid w:val="00F973AD"/>
    <w:rsid w:val="010A4A24"/>
    <w:rsid w:val="012211ED"/>
    <w:rsid w:val="0126E796"/>
    <w:rsid w:val="0174024A"/>
    <w:rsid w:val="019CF753"/>
    <w:rsid w:val="01D4E006"/>
    <w:rsid w:val="0204A7DF"/>
    <w:rsid w:val="027B7882"/>
    <w:rsid w:val="02C3871C"/>
    <w:rsid w:val="02DD7B25"/>
    <w:rsid w:val="02DF71BC"/>
    <w:rsid w:val="0341179E"/>
    <w:rsid w:val="0390AA3A"/>
    <w:rsid w:val="03AC0B92"/>
    <w:rsid w:val="03C054EC"/>
    <w:rsid w:val="04121981"/>
    <w:rsid w:val="0414A308"/>
    <w:rsid w:val="041E7DD5"/>
    <w:rsid w:val="04462415"/>
    <w:rsid w:val="045E53AA"/>
    <w:rsid w:val="049994E1"/>
    <w:rsid w:val="04B334F4"/>
    <w:rsid w:val="04B56BDF"/>
    <w:rsid w:val="04C983D1"/>
    <w:rsid w:val="04F41B38"/>
    <w:rsid w:val="04F6801C"/>
    <w:rsid w:val="0512BD9C"/>
    <w:rsid w:val="059AF98F"/>
    <w:rsid w:val="059CF77F"/>
    <w:rsid w:val="05BA4E36"/>
    <w:rsid w:val="05CD2F62"/>
    <w:rsid w:val="05CEB5CE"/>
    <w:rsid w:val="05F4B02B"/>
    <w:rsid w:val="06037A21"/>
    <w:rsid w:val="06143B63"/>
    <w:rsid w:val="062CC246"/>
    <w:rsid w:val="0669BE1C"/>
    <w:rsid w:val="0678097E"/>
    <w:rsid w:val="067AE1F1"/>
    <w:rsid w:val="068A995C"/>
    <w:rsid w:val="069C6F02"/>
    <w:rsid w:val="069FDC72"/>
    <w:rsid w:val="06B7DFDA"/>
    <w:rsid w:val="06DCC7CF"/>
    <w:rsid w:val="06DE4F71"/>
    <w:rsid w:val="0714C6B7"/>
    <w:rsid w:val="0735C148"/>
    <w:rsid w:val="0736C9F0"/>
    <w:rsid w:val="07659253"/>
    <w:rsid w:val="0768FFC3"/>
    <w:rsid w:val="076A862F"/>
    <w:rsid w:val="077A8BD0"/>
    <w:rsid w:val="07813B0D"/>
    <w:rsid w:val="0781A117"/>
    <w:rsid w:val="07ABC69D"/>
    <w:rsid w:val="07B7BCF2"/>
    <w:rsid w:val="07D6445E"/>
    <w:rsid w:val="07E35370"/>
    <w:rsid w:val="083C9273"/>
    <w:rsid w:val="0840BB77"/>
    <w:rsid w:val="0842C54A"/>
    <w:rsid w:val="0846A2C6"/>
    <w:rsid w:val="084A5E5E"/>
    <w:rsid w:val="0853B03B"/>
    <w:rsid w:val="08A93AFE"/>
    <w:rsid w:val="08DFBE08"/>
    <w:rsid w:val="08E76682"/>
    <w:rsid w:val="08E81A73"/>
    <w:rsid w:val="09065690"/>
    <w:rsid w:val="090D00EC"/>
    <w:rsid w:val="091408E9"/>
    <w:rsid w:val="09147879"/>
    <w:rsid w:val="093B6D39"/>
    <w:rsid w:val="094D69B5"/>
    <w:rsid w:val="09605FF8"/>
    <w:rsid w:val="097365EC"/>
    <w:rsid w:val="0986A617"/>
    <w:rsid w:val="099A25F5"/>
    <w:rsid w:val="09A80938"/>
    <w:rsid w:val="09B7B136"/>
    <w:rsid w:val="09C9902C"/>
    <w:rsid w:val="09CDAE54"/>
    <w:rsid w:val="0A0847D9"/>
    <w:rsid w:val="0A0FAC3D"/>
    <w:rsid w:val="0A19EAE8"/>
    <w:rsid w:val="0A463D13"/>
    <w:rsid w:val="0A6014E4"/>
    <w:rsid w:val="0A631775"/>
    <w:rsid w:val="0A71B94F"/>
    <w:rsid w:val="0AA67ACD"/>
    <w:rsid w:val="0AAA417C"/>
    <w:rsid w:val="0AAB7F5E"/>
    <w:rsid w:val="0ABB4F4E"/>
    <w:rsid w:val="0B10A52C"/>
    <w:rsid w:val="0B1C0243"/>
    <w:rsid w:val="0B404961"/>
    <w:rsid w:val="0B48CCDD"/>
    <w:rsid w:val="0B52D68F"/>
    <w:rsid w:val="0B6EAA90"/>
    <w:rsid w:val="0B81FF20"/>
    <w:rsid w:val="0BA30508"/>
    <w:rsid w:val="0BB61098"/>
    <w:rsid w:val="0BD9ADDA"/>
    <w:rsid w:val="0C1F0744"/>
    <w:rsid w:val="0C234889"/>
    <w:rsid w:val="0C3DF752"/>
    <w:rsid w:val="0C41DDC2"/>
    <w:rsid w:val="0C4DFCF3"/>
    <w:rsid w:val="0C61223A"/>
    <w:rsid w:val="0C77FD8E"/>
    <w:rsid w:val="0CDD1EB1"/>
    <w:rsid w:val="0CE5F32A"/>
    <w:rsid w:val="0CF72AF9"/>
    <w:rsid w:val="0D05A91D"/>
    <w:rsid w:val="0D0F1DF6"/>
    <w:rsid w:val="0D11291B"/>
    <w:rsid w:val="0D142C9A"/>
    <w:rsid w:val="0D43340C"/>
    <w:rsid w:val="0D618140"/>
    <w:rsid w:val="0D9AB837"/>
    <w:rsid w:val="0DC57954"/>
    <w:rsid w:val="0DC7CD3A"/>
    <w:rsid w:val="0DC98D4D"/>
    <w:rsid w:val="0DC9A8F8"/>
    <w:rsid w:val="0DD45F80"/>
    <w:rsid w:val="0DE77A0C"/>
    <w:rsid w:val="0DE8377B"/>
    <w:rsid w:val="0E1E445C"/>
    <w:rsid w:val="0E8FE377"/>
    <w:rsid w:val="0E9D014F"/>
    <w:rsid w:val="0EA0A424"/>
    <w:rsid w:val="0EB13E40"/>
    <w:rsid w:val="0EC835C8"/>
    <w:rsid w:val="0EDA9F51"/>
    <w:rsid w:val="0EF10806"/>
    <w:rsid w:val="0F368898"/>
    <w:rsid w:val="0F5B8781"/>
    <w:rsid w:val="0F5EB395"/>
    <w:rsid w:val="0F655DAE"/>
    <w:rsid w:val="0F691816"/>
    <w:rsid w:val="0F6E0C67"/>
    <w:rsid w:val="0F721760"/>
    <w:rsid w:val="0F82AA0B"/>
    <w:rsid w:val="0F886390"/>
    <w:rsid w:val="0F98DE0B"/>
    <w:rsid w:val="0F9BD268"/>
    <w:rsid w:val="0FAB77FA"/>
    <w:rsid w:val="0FAFD2FE"/>
    <w:rsid w:val="0FEA2B25"/>
    <w:rsid w:val="0FF5E848"/>
    <w:rsid w:val="0FF96F53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0F8F4C2"/>
    <w:rsid w:val="11012E0F"/>
    <w:rsid w:val="110DE7C1"/>
    <w:rsid w:val="1118BD61"/>
    <w:rsid w:val="111F0C07"/>
    <w:rsid w:val="11444387"/>
    <w:rsid w:val="1145C80B"/>
    <w:rsid w:val="117791DD"/>
    <w:rsid w:val="11AB8E7D"/>
    <w:rsid w:val="11BB0960"/>
    <w:rsid w:val="11DB815E"/>
    <w:rsid w:val="11E374B9"/>
    <w:rsid w:val="11E60E7E"/>
    <w:rsid w:val="1210B775"/>
    <w:rsid w:val="1223250F"/>
    <w:rsid w:val="125FB891"/>
    <w:rsid w:val="12769E8C"/>
    <w:rsid w:val="1278FB1A"/>
    <w:rsid w:val="129C5857"/>
    <w:rsid w:val="12B48DC2"/>
    <w:rsid w:val="12BA4ACD"/>
    <w:rsid w:val="130B1D33"/>
    <w:rsid w:val="13A3C0B9"/>
    <w:rsid w:val="13AF578C"/>
    <w:rsid w:val="13BB2B94"/>
    <w:rsid w:val="13BEF570"/>
    <w:rsid w:val="13E166BC"/>
    <w:rsid w:val="13E7167B"/>
    <w:rsid w:val="13ED3327"/>
    <w:rsid w:val="13FC6B7C"/>
    <w:rsid w:val="140B91E4"/>
    <w:rsid w:val="1438CED1"/>
    <w:rsid w:val="1454C7AC"/>
    <w:rsid w:val="145973C6"/>
    <w:rsid w:val="148CEF74"/>
    <w:rsid w:val="149C8409"/>
    <w:rsid w:val="14ADDEDD"/>
    <w:rsid w:val="14E5B714"/>
    <w:rsid w:val="14F2A965"/>
    <w:rsid w:val="14FD534B"/>
    <w:rsid w:val="15104765"/>
    <w:rsid w:val="15486D4C"/>
    <w:rsid w:val="1551CFC7"/>
    <w:rsid w:val="1569433E"/>
    <w:rsid w:val="156EDF4B"/>
    <w:rsid w:val="15893E52"/>
    <w:rsid w:val="15957956"/>
    <w:rsid w:val="15B9E7DE"/>
    <w:rsid w:val="15BD1BB1"/>
    <w:rsid w:val="15EB0BC6"/>
    <w:rsid w:val="15F5C0ED"/>
    <w:rsid w:val="1601797A"/>
    <w:rsid w:val="162F2BA0"/>
    <w:rsid w:val="16750D31"/>
    <w:rsid w:val="16CA5511"/>
    <w:rsid w:val="16F69632"/>
    <w:rsid w:val="170004D4"/>
    <w:rsid w:val="1713B98C"/>
    <w:rsid w:val="171B87F3"/>
    <w:rsid w:val="1744047D"/>
    <w:rsid w:val="17632825"/>
    <w:rsid w:val="17683646"/>
    <w:rsid w:val="1789A482"/>
    <w:rsid w:val="17DC2781"/>
    <w:rsid w:val="17EDCEFE"/>
    <w:rsid w:val="180738C5"/>
    <w:rsid w:val="1809BC0D"/>
    <w:rsid w:val="1830680D"/>
    <w:rsid w:val="1844121D"/>
    <w:rsid w:val="184DD464"/>
    <w:rsid w:val="1881C4B0"/>
    <w:rsid w:val="1883DA1A"/>
    <w:rsid w:val="18917F14"/>
    <w:rsid w:val="1898BFB6"/>
    <w:rsid w:val="18C2DDF6"/>
    <w:rsid w:val="18D40815"/>
    <w:rsid w:val="191C7A5A"/>
    <w:rsid w:val="1921D3E1"/>
    <w:rsid w:val="192467E0"/>
    <w:rsid w:val="192E4F02"/>
    <w:rsid w:val="194C59E0"/>
    <w:rsid w:val="1977B652"/>
    <w:rsid w:val="19843F77"/>
    <w:rsid w:val="19AA4939"/>
    <w:rsid w:val="19C99F78"/>
    <w:rsid w:val="19E2CDD2"/>
    <w:rsid w:val="1A891A38"/>
    <w:rsid w:val="1AA37CCE"/>
    <w:rsid w:val="1AB73245"/>
    <w:rsid w:val="1AB7B9A0"/>
    <w:rsid w:val="1AE966E7"/>
    <w:rsid w:val="1B0AB76E"/>
    <w:rsid w:val="1B13C843"/>
    <w:rsid w:val="1B42F12F"/>
    <w:rsid w:val="1B6808CF"/>
    <w:rsid w:val="1B718B86"/>
    <w:rsid w:val="1B792677"/>
    <w:rsid w:val="1BA440E8"/>
    <w:rsid w:val="1BB60760"/>
    <w:rsid w:val="1BBABDF9"/>
    <w:rsid w:val="1BC68D3E"/>
    <w:rsid w:val="1BCF3A08"/>
    <w:rsid w:val="1BE3101E"/>
    <w:rsid w:val="1BF831AC"/>
    <w:rsid w:val="1C070A2F"/>
    <w:rsid w:val="1C16EEEA"/>
    <w:rsid w:val="1C1CB6A2"/>
    <w:rsid w:val="1C35701A"/>
    <w:rsid w:val="1C541B1C"/>
    <w:rsid w:val="1C8BE02F"/>
    <w:rsid w:val="1CD62D35"/>
    <w:rsid w:val="1CF9C150"/>
    <w:rsid w:val="1D0FC5A4"/>
    <w:rsid w:val="1D1734AE"/>
    <w:rsid w:val="1D6B0A69"/>
    <w:rsid w:val="1D6D67E2"/>
    <w:rsid w:val="1D889A65"/>
    <w:rsid w:val="1DB8D7FF"/>
    <w:rsid w:val="1DC3141C"/>
    <w:rsid w:val="1DC61AB4"/>
    <w:rsid w:val="1DE83111"/>
    <w:rsid w:val="1E16C9BA"/>
    <w:rsid w:val="1E1ADA3B"/>
    <w:rsid w:val="1E220225"/>
    <w:rsid w:val="1EBE9BA7"/>
    <w:rsid w:val="1EE1BA95"/>
    <w:rsid w:val="1EF8B71A"/>
    <w:rsid w:val="1EF942FF"/>
    <w:rsid w:val="1F01D47F"/>
    <w:rsid w:val="1F1C2854"/>
    <w:rsid w:val="1F5536F9"/>
    <w:rsid w:val="1F6705C4"/>
    <w:rsid w:val="1F782779"/>
    <w:rsid w:val="1F9E606D"/>
    <w:rsid w:val="1FA0BB5B"/>
    <w:rsid w:val="1FCACF26"/>
    <w:rsid w:val="1FD21C85"/>
    <w:rsid w:val="1FDC2F1F"/>
    <w:rsid w:val="1FEDB2CC"/>
    <w:rsid w:val="20185FDC"/>
    <w:rsid w:val="20458A88"/>
    <w:rsid w:val="206B0EF4"/>
    <w:rsid w:val="2070296B"/>
    <w:rsid w:val="20AE67D0"/>
    <w:rsid w:val="20E506A4"/>
    <w:rsid w:val="21278CDC"/>
    <w:rsid w:val="21372C6F"/>
    <w:rsid w:val="213D2C1E"/>
    <w:rsid w:val="2175BBDC"/>
    <w:rsid w:val="217B49A5"/>
    <w:rsid w:val="218979CE"/>
    <w:rsid w:val="219AAA0D"/>
    <w:rsid w:val="21D59B96"/>
    <w:rsid w:val="21E1EDEE"/>
    <w:rsid w:val="220D2D2E"/>
    <w:rsid w:val="22195B57"/>
    <w:rsid w:val="22767103"/>
    <w:rsid w:val="22A04945"/>
    <w:rsid w:val="22EF0656"/>
    <w:rsid w:val="22F27693"/>
    <w:rsid w:val="22F89784"/>
    <w:rsid w:val="230B6C4E"/>
    <w:rsid w:val="23749C3D"/>
    <w:rsid w:val="238D5DC3"/>
    <w:rsid w:val="238E3E60"/>
    <w:rsid w:val="238F7F24"/>
    <w:rsid w:val="23AEFD70"/>
    <w:rsid w:val="23D9A17C"/>
    <w:rsid w:val="23E8DC5D"/>
    <w:rsid w:val="23FF4726"/>
    <w:rsid w:val="2466DDA7"/>
    <w:rsid w:val="2470037A"/>
    <w:rsid w:val="247654FD"/>
    <w:rsid w:val="249BCD93"/>
    <w:rsid w:val="24B53789"/>
    <w:rsid w:val="24F3B4A5"/>
    <w:rsid w:val="24FAB81B"/>
    <w:rsid w:val="251AB680"/>
    <w:rsid w:val="252D4D85"/>
    <w:rsid w:val="2576D762"/>
    <w:rsid w:val="2578D721"/>
    <w:rsid w:val="2593D0FF"/>
    <w:rsid w:val="25A284E2"/>
    <w:rsid w:val="25D7EA07"/>
    <w:rsid w:val="25E2F3AA"/>
    <w:rsid w:val="25F03D3D"/>
    <w:rsid w:val="265263B3"/>
    <w:rsid w:val="268B6CF6"/>
    <w:rsid w:val="268B7FCB"/>
    <w:rsid w:val="2690F7C6"/>
    <w:rsid w:val="26EB638F"/>
    <w:rsid w:val="2705099E"/>
    <w:rsid w:val="271BB83F"/>
    <w:rsid w:val="276CD6EF"/>
    <w:rsid w:val="2797BFD6"/>
    <w:rsid w:val="27CB9EC9"/>
    <w:rsid w:val="27D19DAE"/>
    <w:rsid w:val="27DEDD71"/>
    <w:rsid w:val="27F9D88D"/>
    <w:rsid w:val="280390EF"/>
    <w:rsid w:val="280A0F62"/>
    <w:rsid w:val="2845C705"/>
    <w:rsid w:val="286C263C"/>
    <w:rsid w:val="28A06546"/>
    <w:rsid w:val="28A07F11"/>
    <w:rsid w:val="28B12E03"/>
    <w:rsid w:val="28B5AA96"/>
    <w:rsid w:val="28BAB2E1"/>
    <w:rsid w:val="28C7D303"/>
    <w:rsid w:val="290CEBA6"/>
    <w:rsid w:val="290FAFCF"/>
    <w:rsid w:val="292217F7"/>
    <w:rsid w:val="2933EC65"/>
    <w:rsid w:val="2933F9FF"/>
    <w:rsid w:val="29370AF6"/>
    <w:rsid w:val="295D2510"/>
    <w:rsid w:val="2979CE80"/>
    <w:rsid w:val="297EEFFD"/>
    <w:rsid w:val="29C1C178"/>
    <w:rsid w:val="29FC038C"/>
    <w:rsid w:val="2A036D1A"/>
    <w:rsid w:val="2A1D3E5B"/>
    <w:rsid w:val="2A4773A4"/>
    <w:rsid w:val="2A47BB31"/>
    <w:rsid w:val="2A7604D6"/>
    <w:rsid w:val="2A81DE9F"/>
    <w:rsid w:val="2A8222BB"/>
    <w:rsid w:val="2ABD39AE"/>
    <w:rsid w:val="2AD2DB57"/>
    <w:rsid w:val="2AD62C32"/>
    <w:rsid w:val="2AE74C57"/>
    <w:rsid w:val="2AF3CA7A"/>
    <w:rsid w:val="2B1A4248"/>
    <w:rsid w:val="2B20CF00"/>
    <w:rsid w:val="2B3E2128"/>
    <w:rsid w:val="2B8366AC"/>
    <w:rsid w:val="2B98CEB5"/>
    <w:rsid w:val="2B9BBAC2"/>
    <w:rsid w:val="2BB9FEB2"/>
    <w:rsid w:val="2BE59083"/>
    <w:rsid w:val="2BEA216D"/>
    <w:rsid w:val="2BED4B58"/>
    <w:rsid w:val="2C1BD990"/>
    <w:rsid w:val="2C462B4C"/>
    <w:rsid w:val="2C521055"/>
    <w:rsid w:val="2C5D57EB"/>
    <w:rsid w:val="2C7A4F21"/>
    <w:rsid w:val="2C959C6A"/>
    <w:rsid w:val="2D0F3A96"/>
    <w:rsid w:val="2D38AB42"/>
    <w:rsid w:val="2D691B1D"/>
    <w:rsid w:val="2D891BB9"/>
    <w:rsid w:val="2DB6B6AE"/>
    <w:rsid w:val="2DEDE0B6"/>
    <w:rsid w:val="2DFB7587"/>
    <w:rsid w:val="2E1B0EC4"/>
    <w:rsid w:val="2E697A55"/>
    <w:rsid w:val="2E71DE08"/>
    <w:rsid w:val="2E84B1F2"/>
    <w:rsid w:val="2E8EFA78"/>
    <w:rsid w:val="2E940C22"/>
    <w:rsid w:val="2EDCACF7"/>
    <w:rsid w:val="2EE8CC92"/>
    <w:rsid w:val="2F59FF7D"/>
    <w:rsid w:val="2FA6DB2F"/>
    <w:rsid w:val="2FC41B17"/>
    <w:rsid w:val="2FD14B95"/>
    <w:rsid w:val="300AE80D"/>
    <w:rsid w:val="303429CC"/>
    <w:rsid w:val="30639BD8"/>
    <w:rsid w:val="306577B6"/>
    <w:rsid w:val="3070002C"/>
    <w:rsid w:val="308467C4"/>
    <w:rsid w:val="30A3178B"/>
    <w:rsid w:val="30BD40CA"/>
    <w:rsid w:val="30C0607B"/>
    <w:rsid w:val="314E1EFC"/>
    <w:rsid w:val="315BA42C"/>
    <w:rsid w:val="3166792B"/>
    <w:rsid w:val="319A2A73"/>
    <w:rsid w:val="31A79408"/>
    <w:rsid w:val="31D969BB"/>
    <w:rsid w:val="31E4875F"/>
    <w:rsid w:val="31EB785E"/>
    <w:rsid w:val="32144DB9"/>
    <w:rsid w:val="32226434"/>
    <w:rsid w:val="324CAA35"/>
    <w:rsid w:val="3263B2DC"/>
    <w:rsid w:val="3278E551"/>
    <w:rsid w:val="32ADC239"/>
    <w:rsid w:val="32CAC6AF"/>
    <w:rsid w:val="32D5F147"/>
    <w:rsid w:val="3322D4F4"/>
    <w:rsid w:val="333B5B5E"/>
    <w:rsid w:val="333F1C93"/>
    <w:rsid w:val="33626B9B"/>
    <w:rsid w:val="336E918B"/>
    <w:rsid w:val="337CB686"/>
    <w:rsid w:val="3389172A"/>
    <w:rsid w:val="338A73E1"/>
    <w:rsid w:val="33956FFE"/>
    <w:rsid w:val="339B3C9A"/>
    <w:rsid w:val="33A3F29B"/>
    <w:rsid w:val="33AA9F6A"/>
    <w:rsid w:val="33B30EE4"/>
    <w:rsid w:val="33BC1473"/>
    <w:rsid w:val="33BEAD55"/>
    <w:rsid w:val="33CFB181"/>
    <w:rsid w:val="344F4173"/>
    <w:rsid w:val="347583E5"/>
    <w:rsid w:val="347ACAD2"/>
    <w:rsid w:val="347D3E51"/>
    <w:rsid w:val="3483628B"/>
    <w:rsid w:val="34A64A5C"/>
    <w:rsid w:val="34BAD967"/>
    <w:rsid w:val="34CCCC6B"/>
    <w:rsid w:val="34DAECF4"/>
    <w:rsid w:val="34F85541"/>
    <w:rsid w:val="34FE3BFC"/>
    <w:rsid w:val="3510D41B"/>
    <w:rsid w:val="35261A98"/>
    <w:rsid w:val="352EAE56"/>
    <w:rsid w:val="354A29E5"/>
    <w:rsid w:val="35AFC241"/>
    <w:rsid w:val="35B72A81"/>
    <w:rsid w:val="35BAC9CB"/>
    <w:rsid w:val="35BFAAB4"/>
    <w:rsid w:val="35C0507B"/>
    <w:rsid w:val="35CBDC0A"/>
    <w:rsid w:val="35D564AC"/>
    <w:rsid w:val="35F98B8F"/>
    <w:rsid w:val="36190EB2"/>
    <w:rsid w:val="3698D682"/>
    <w:rsid w:val="369CCA1B"/>
    <w:rsid w:val="36AA0415"/>
    <w:rsid w:val="36CE9E51"/>
    <w:rsid w:val="36E16430"/>
    <w:rsid w:val="36E9E542"/>
    <w:rsid w:val="37526AA7"/>
    <w:rsid w:val="375C2D1B"/>
    <w:rsid w:val="376AF390"/>
    <w:rsid w:val="37A8C8AD"/>
    <w:rsid w:val="37B99AD6"/>
    <w:rsid w:val="37F5BDD6"/>
    <w:rsid w:val="37F8A3D5"/>
    <w:rsid w:val="37FA163C"/>
    <w:rsid w:val="380AE99B"/>
    <w:rsid w:val="3827FCE1"/>
    <w:rsid w:val="382BBD3E"/>
    <w:rsid w:val="3836F135"/>
    <w:rsid w:val="383F54EA"/>
    <w:rsid w:val="38420E3B"/>
    <w:rsid w:val="3846A5DF"/>
    <w:rsid w:val="385B56A8"/>
    <w:rsid w:val="388F79A9"/>
    <w:rsid w:val="3891A9BD"/>
    <w:rsid w:val="389D2C02"/>
    <w:rsid w:val="38D9DE5C"/>
    <w:rsid w:val="38EADAD1"/>
    <w:rsid w:val="38FD73C6"/>
    <w:rsid w:val="3929FE40"/>
    <w:rsid w:val="394B5D37"/>
    <w:rsid w:val="395A2D51"/>
    <w:rsid w:val="39B081C0"/>
    <w:rsid w:val="39F24503"/>
    <w:rsid w:val="39FBFA3B"/>
    <w:rsid w:val="3A132ED3"/>
    <w:rsid w:val="3A22968F"/>
    <w:rsid w:val="3A329EF6"/>
    <w:rsid w:val="3AC16F8A"/>
    <w:rsid w:val="3AC8B46C"/>
    <w:rsid w:val="3AEE3E44"/>
    <w:rsid w:val="3B0982FB"/>
    <w:rsid w:val="3B1EEBEA"/>
    <w:rsid w:val="3B4FF650"/>
    <w:rsid w:val="3B7158F4"/>
    <w:rsid w:val="3B8FB456"/>
    <w:rsid w:val="3BA21729"/>
    <w:rsid w:val="3BC3F0F8"/>
    <w:rsid w:val="3BC71A6B"/>
    <w:rsid w:val="3BCE6F57"/>
    <w:rsid w:val="3C0F6C68"/>
    <w:rsid w:val="3C1A4F98"/>
    <w:rsid w:val="3C2123D3"/>
    <w:rsid w:val="3C25CAA5"/>
    <w:rsid w:val="3C3D2FE7"/>
    <w:rsid w:val="3C676D6D"/>
    <w:rsid w:val="3C7FFE52"/>
    <w:rsid w:val="3C939E0A"/>
    <w:rsid w:val="3CB2F8DD"/>
    <w:rsid w:val="3CE6C9E3"/>
    <w:rsid w:val="3CEF6D42"/>
    <w:rsid w:val="3D2329E7"/>
    <w:rsid w:val="3D44CE93"/>
    <w:rsid w:val="3D6A3FB8"/>
    <w:rsid w:val="3D709D25"/>
    <w:rsid w:val="3D875C11"/>
    <w:rsid w:val="3D8DB5FE"/>
    <w:rsid w:val="3D949BD2"/>
    <w:rsid w:val="3DA30CF4"/>
    <w:rsid w:val="3DAB799C"/>
    <w:rsid w:val="3DD90048"/>
    <w:rsid w:val="3E060B9C"/>
    <w:rsid w:val="3E19B0EC"/>
    <w:rsid w:val="3E3AD575"/>
    <w:rsid w:val="3E48E91E"/>
    <w:rsid w:val="3E49BAAA"/>
    <w:rsid w:val="3E5158E1"/>
    <w:rsid w:val="3E6BF772"/>
    <w:rsid w:val="3E6E4F41"/>
    <w:rsid w:val="3E858614"/>
    <w:rsid w:val="3E9D8799"/>
    <w:rsid w:val="3EBC429E"/>
    <w:rsid w:val="3EC756B3"/>
    <w:rsid w:val="3ECC970F"/>
    <w:rsid w:val="3ED07BD8"/>
    <w:rsid w:val="3EE09EF4"/>
    <w:rsid w:val="3EE6B57C"/>
    <w:rsid w:val="3EF8D178"/>
    <w:rsid w:val="3EFEBB2D"/>
    <w:rsid w:val="3F3D1B4D"/>
    <w:rsid w:val="3F4C5515"/>
    <w:rsid w:val="3F4CD82F"/>
    <w:rsid w:val="3F69EB75"/>
    <w:rsid w:val="3F9B4BF2"/>
    <w:rsid w:val="3FE4B97F"/>
    <w:rsid w:val="4014932B"/>
    <w:rsid w:val="4025FD12"/>
    <w:rsid w:val="4045163C"/>
    <w:rsid w:val="404FCB00"/>
    <w:rsid w:val="40686770"/>
    <w:rsid w:val="40970ADA"/>
    <w:rsid w:val="40DCC459"/>
    <w:rsid w:val="410F3ABF"/>
    <w:rsid w:val="41126E17"/>
    <w:rsid w:val="411AE769"/>
    <w:rsid w:val="41230D9C"/>
    <w:rsid w:val="4146CAAD"/>
    <w:rsid w:val="4153FDEA"/>
    <w:rsid w:val="4166E763"/>
    <w:rsid w:val="417C0C6B"/>
    <w:rsid w:val="41824148"/>
    <w:rsid w:val="41C1A3B7"/>
    <w:rsid w:val="41D33718"/>
    <w:rsid w:val="41E4AC8A"/>
    <w:rsid w:val="41E6FBAD"/>
    <w:rsid w:val="4205D9B3"/>
    <w:rsid w:val="42345DE2"/>
    <w:rsid w:val="423B4D1F"/>
    <w:rsid w:val="42633F6F"/>
    <w:rsid w:val="426DC3D9"/>
    <w:rsid w:val="4270CE61"/>
    <w:rsid w:val="427894BA"/>
    <w:rsid w:val="42A1B008"/>
    <w:rsid w:val="42AA99DC"/>
    <w:rsid w:val="431807E9"/>
    <w:rsid w:val="4328B9D3"/>
    <w:rsid w:val="435CEEDC"/>
    <w:rsid w:val="437F4129"/>
    <w:rsid w:val="43811C16"/>
    <w:rsid w:val="43BDBC73"/>
    <w:rsid w:val="43C90994"/>
    <w:rsid w:val="43E56E3B"/>
    <w:rsid w:val="43ECBF79"/>
    <w:rsid w:val="441A0E14"/>
    <w:rsid w:val="442AA0FF"/>
    <w:rsid w:val="443D8069"/>
    <w:rsid w:val="445AB69B"/>
    <w:rsid w:val="44872EE3"/>
    <w:rsid w:val="4493CB25"/>
    <w:rsid w:val="44985F4E"/>
    <w:rsid w:val="449E7E9A"/>
    <w:rsid w:val="44C81F57"/>
    <w:rsid w:val="44F762E0"/>
    <w:rsid w:val="450E6651"/>
    <w:rsid w:val="45283438"/>
    <w:rsid w:val="4528BAFB"/>
    <w:rsid w:val="4554AE6B"/>
    <w:rsid w:val="456A7BFD"/>
    <w:rsid w:val="4589EAFD"/>
    <w:rsid w:val="45A241CD"/>
    <w:rsid w:val="45C91E82"/>
    <w:rsid w:val="45D8AB93"/>
    <w:rsid w:val="45FEBD34"/>
    <w:rsid w:val="4626E098"/>
    <w:rsid w:val="4633AD5A"/>
    <w:rsid w:val="46532771"/>
    <w:rsid w:val="467AE39C"/>
    <w:rsid w:val="469D2A9A"/>
    <w:rsid w:val="46DE83D2"/>
    <w:rsid w:val="46E7FA3F"/>
    <w:rsid w:val="4700AA56"/>
    <w:rsid w:val="4711EFC7"/>
    <w:rsid w:val="47288248"/>
    <w:rsid w:val="47306A5F"/>
    <w:rsid w:val="47384556"/>
    <w:rsid w:val="473AFE84"/>
    <w:rsid w:val="47747BF4"/>
    <w:rsid w:val="4798A08D"/>
    <w:rsid w:val="47B98B26"/>
    <w:rsid w:val="47D00010"/>
    <w:rsid w:val="47D52D19"/>
    <w:rsid w:val="47EAED51"/>
    <w:rsid w:val="481DEED3"/>
    <w:rsid w:val="4826472F"/>
    <w:rsid w:val="482C0F10"/>
    <w:rsid w:val="48912D96"/>
    <w:rsid w:val="489C7AB7"/>
    <w:rsid w:val="48A59D73"/>
    <w:rsid w:val="48AAF6FA"/>
    <w:rsid w:val="48B97393"/>
    <w:rsid w:val="493470EE"/>
    <w:rsid w:val="49984F6D"/>
    <w:rsid w:val="49E45EBD"/>
    <w:rsid w:val="4A000338"/>
    <w:rsid w:val="4A21EAB1"/>
    <w:rsid w:val="4A4B8B6E"/>
    <w:rsid w:val="4A4D2B95"/>
    <w:rsid w:val="4A68679F"/>
    <w:rsid w:val="4A8481B5"/>
    <w:rsid w:val="4AF12BE8"/>
    <w:rsid w:val="4AF4A14C"/>
    <w:rsid w:val="4B8F3A2F"/>
    <w:rsid w:val="4BD78308"/>
    <w:rsid w:val="4BEE14AE"/>
    <w:rsid w:val="4BFBF36B"/>
    <w:rsid w:val="4C1C692C"/>
    <w:rsid w:val="4C2B4389"/>
    <w:rsid w:val="4C326663"/>
    <w:rsid w:val="4C402635"/>
    <w:rsid w:val="4C47ED17"/>
    <w:rsid w:val="4C4B5EFC"/>
    <w:rsid w:val="4C6C11B0"/>
    <w:rsid w:val="4C6C7E5E"/>
    <w:rsid w:val="4C73EC5F"/>
    <w:rsid w:val="4C9A43BE"/>
    <w:rsid w:val="4CA3E7AB"/>
    <w:rsid w:val="4CB8314E"/>
    <w:rsid w:val="4CBA3EFB"/>
    <w:rsid w:val="4CC7006E"/>
    <w:rsid w:val="4CE79193"/>
    <w:rsid w:val="4D4ED7FE"/>
    <w:rsid w:val="4D5C757B"/>
    <w:rsid w:val="4E26178B"/>
    <w:rsid w:val="4E2A632D"/>
    <w:rsid w:val="4E447958"/>
    <w:rsid w:val="4E9FA9AF"/>
    <w:rsid w:val="4EC0EE8D"/>
    <w:rsid w:val="4EDB9A83"/>
    <w:rsid w:val="4EF5666C"/>
    <w:rsid w:val="4F1EFC91"/>
    <w:rsid w:val="4F318AEF"/>
    <w:rsid w:val="4F3BD8C2"/>
    <w:rsid w:val="4F707498"/>
    <w:rsid w:val="4F7F8DD9"/>
    <w:rsid w:val="4FA45D7B"/>
    <w:rsid w:val="4FB0FF57"/>
    <w:rsid w:val="4FE38F21"/>
    <w:rsid w:val="4FE96DDD"/>
    <w:rsid w:val="50658F09"/>
    <w:rsid w:val="507ED8FC"/>
    <w:rsid w:val="508678C0"/>
    <w:rsid w:val="50AE7EAF"/>
    <w:rsid w:val="50B59CA6"/>
    <w:rsid w:val="50BACCF2"/>
    <w:rsid w:val="50BC2D82"/>
    <w:rsid w:val="50CE1182"/>
    <w:rsid w:val="50D2675B"/>
    <w:rsid w:val="50D7A923"/>
    <w:rsid w:val="50E908CC"/>
    <w:rsid w:val="50FF4C18"/>
    <w:rsid w:val="5134BFAE"/>
    <w:rsid w:val="515DB84D"/>
    <w:rsid w:val="51A3F039"/>
    <w:rsid w:val="51CED0AF"/>
    <w:rsid w:val="52224921"/>
    <w:rsid w:val="52264A92"/>
    <w:rsid w:val="5281AAFB"/>
    <w:rsid w:val="5292CD5F"/>
    <w:rsid w:val="5296A60A"/>
    <w:rsid w:val="52E7E5D7"/>
    <w:rsid w:val="53065D5A"/>
    <w:rsid w:val="53176179"/>
    <w:rsid w:val="5320D55F"/>
    <w:rsid w:val="5324DF2B"/>
    <w:rsid w:val="534F6664"/>
    <w:rsid w:val="536CA4B3"/>
    <w:rsid w:val="5387541F"/>
    <w:rsid w:val="53DFFE36"/>
    <w:rsid w:val="53FD7683"/>
    <w:rsid w:val="542104C3"/>
    <w:rsid w:val="5432766B"/>
    <w:rsid w:val="546C3ABC"/>
    <w:rsid w:val="5479A75F"/>
    <w:rsid w:val="54824555"/>
    <w:rsid w:val="549C5228"/>
    <w:rsid w:val="54B331DA"/>
    <w:rsid w:val="54B5A947"/>
    <w:rsid w:val="550E1FD1"/>
    <w:rsid w:val="5532EAE2"/>
    <w:rsid w:val="5566268E"/>
    <w:rsid w:val="55C13DCD"/>
    <w:rsid w:val="55D70AFC"/>
    <w:rsid w:val="55EDF538"/>
    <w:rsid w:val="55FE485E"/>
    <w:rsid w:val="56080D56"/>
    <w:rsid w:val="560A3DA5"/>
    <w:rsid w:val="5615F0D5"/>
    <w:rsid w:val="562820C7"/>
    <w:rsid w:val="567E2ECA"/>
    <w:rsid w:val="569A222C"/>
    <w:rsid w:val="56CF6405"/>
    <w:rsid w:val="56F422BB"/>
    <w:rsid w:val="5719CE3A"/>
    <w:rsid w:val="57337485"/>
    <w:rsid w:val="57B7A3E4"/>
    <w:rsid w:val="57B9AA8C"/>
    <w:rsid w:val="57D4B00B"/>
    <w:rsid w:val="580236BD"/>
    <w:rsid w:val="580AB7AC"/>
    <w:rsid w:val="582556A4"/>
    <w:rsid w:val="58429A7E"/>
    <w:rsid w:val="585909D2"/>
    <w:rsid w:val="5879F5FB"/>
    <w:rsid w:val="587ADBA6"/>
    <w:rsid w:val="587E62B1"/>
    <w:rsid w:val="58B36F59"/>
    <w:rsid w:val="58C0BE70"/>
    <w:rsid w:val="58C13B44"/>
    <w:rsid w:val="58C19D69"/>
    <w:rsid w:val="58C73288"/>
    <w:rsid w:val="58E6B717"/>
    <w:rsid w:val="58FFEC11"/>
    <w:rsid w:val="5940ABE6"/>
    <w:rsid w:val="59982D51"/>
    <w:rsid w:val="59DDDB7B"/>
    <w:rsid w:val="59E7CDB6"/>
    <w:rsid w:val="59F98E03"/>
    <w:rsid w:val="5A0537AE"/>
    <w:rsid w:val="5A5C8D25"/>
    <w:rsid w:val="5A79732E"/>
    <w:rsid w:val="5A879B27"/>
    <w:rsid w:val="5ACD821E"/>
    <w:rsid w:val="5ADE6D62"/>
    <w:rsid w:val="5AE54798"/>
    <w:rsid w:val="5B25B222"/>
    <w:rsid w:val="5B54E5AB"/>
    <w:rsid w:val="5B8EEE51"/>
    <w:rsid w:val="5B9BE4A3"/>
    <w:rsid w:val="5BB2D759"/>
    <w:rsid w:val="5BCE41AD"/>
    <w:rsid w:val="5C1EA77D"/>
    <w:rsid w:val="5C261423"/>
    <w:rsid w:val="5C3EF67C"/>
    <w:rsid w:val="5C43E8CE"/>
    <w:rsid w:val="5C46C2CF"/>
    <w:rsid w:val="5C4FA490"/>
    <w:rsid w:val="5C784AEB"/>
    <w:rsid w:val="5C96981B"/>
    <w:rsid w:val="5CAE6F5B"/>
    <w:rsid w:val="5CEBF323"/>
    <w:rsid w:val="5D2AE9B4"/>
    <w:rsid w:val="5D2E9747"/>
    <w:rsid w:val="5D31DDD0"/>
    <w:rsid w:val="5D54E841"/>
    <w:rsid w:val="5D66DAF1"/>
    <w:rsid w:val="5D6AAFF5"/>
    <w:rsid w:val="5DB32755"/>
    <w:rsid w:val="5DE0CC85"/>
    <w:rsid w:val="5DE6FAFD"/>
    <w:rsid w:val="5E096BDC"/>
    <w:rsid w:val="5E1264FF"/>
    <w:rsid w:val="5E151C48"/>
    <w:rsid w:val="5E181D91"/>
    <w:rsid w:val="5E32687C"/>
    <w:rsid w:val="5E6EFCFA"/>
    <w:rsid w:val="5E96B076"/>
    <w:rsid w:val="5EA134E0"/>
    <w:rsid w:val="5ECA67A8"/>
    <w:rsid w:val="5EE59DE3"/>
    <w:rsid w:val="5F158D42"/>
    <w:rsid w:val="5F2D36BA"/>
    <w:rsid w:val="5F307CC8"/>
    <w:rsid w:val="5F387D20"/>
    <w:rsid w:val="5F998208"/>
    <w:rsid w:val="5FAA7C63"/>
    <w:rsid w:val="5FBFBC79"/>
    <w:rsid w:val="5FCE38DD"/>
    <w:rsid w:val="6004A1AB"/>
    <w:rsid w:val="6042076C"/>
    <w:rsid w:val="604614A8"/>
    <w:rsid w:val="605E3217"/>
    <w:rsid w:val="607B2979"/>
    <w:rsid w:val="607E33D1"/>
    <w:rsid w:val="60EE11A4"/>
    <w:rsid w:val="6117B004"/>
    <w:rsid w:val="611BAABC"/>
    <w:rsid w:val="611C8CA4"/>
    <w:rsid w:val="6142EB9D"/>
    <w:rsid w:val="6173F6FC"/>
    <w:rsid w:val="617412C8"/>
    <w:rsid w:val="6253E2A1"/>
    <w:rsid w:val="625A519F"/>
    <w:rsid w:val="62701DE2"/>
    <w:rsid w:val="6282A7AA"/>
    <w:rsid w:val="62C09A02"/>
    <w:rsid w:val="62E1CDFE"/>
    <w:rsid w:val="6316270F"/>
    <w:rsid w:val="63179BAA"/>
    <w:rsid w:val="63280CBE"/>
    <w:rsid w:val="63396DDD"/>
    <w:rsid w:val="634CF175"/>
    <w:rsid w:val="634F82C1"/>
    <w:rsid w:val="6356C94B"/>
    <w:rsid w:val="6363F40F"/>
    <w:rsid w:val="63A4A604"/>
    <w:rsid w:val="63B78CAE"/>
    <w:rsid w:val="63C41A25"/>
    <w:rsid w:val="63CC1194"/>
    <w:rsid w:val="63DB511F"/>
    <w:rsid w:val="63EA470E"/>
    <w:rsid w:val="63EBF195"/>
    <w:rsid w:val="63F35EC1"/>
    <w:rsid w:val="63FA4B04"/>
    <w:rsid w:val="64210A55"/>
    <w:rsid w:val="64589509"/>
    <w:rsid w:val="64875F15"/>
    <w:rsid w:val="64CC9468"/>
    <w:rsid w:val="64D5DB9C"/>
    <w:rsid w:val="64F299AC"/>
    <w:rsid w:val="64F445B3"/>
    <w:rsid w:val="65073D99"/>
    <w:rsid w:val="650F9AFC"/>
    <w:rsid w:val="652F1914"/>
    <w:rsid w:val="65699A06"/>
    <w:rsid w:val="65743031"/>
    <w:rsid w:val="65CBE21F"/>
    <w:rsid w:val="66310F9B"/>
    <w:rsid w:val="664B0E12"/>
    <w:rsid w:val="6650BF1C"/>
    <w:rsid w:val="66DF1156"/>
    <w:rsid w:val="66E1203E"/>
    <w:rsid w:val="66E13AC1"/>
    <w:rsid w:val="67110276"/>
    <w:rsid w:val="67340EAD"/>
    <w:rsid w:val="678C1139"/>
    <w:rsid w:val="67A1B8E9"/>
    <w:rsid w:val="67BE229F"/>
    <w:rsid w:val="67E678A4"/>
    <w:rsid w:val="67E8F202"/>
    <w:rsid w:val="6812B30D"/>
    <w:rsid w:val="6836E8EB"/>
    <w:rsid w:val="684994FC"/>
    <w:rsid w:val="684B01B1"/>
    <w:rsid w:val="685B0600"/>
    <w:rsid w:val="6860EAEF"/>
    <w:rsid w:val="6864ABE4"/>
    <w:rsid w:val="68701902"/>
    <w:rsid w:val="687CF391"/>
    <w:rsid w:val="6888B812"/>
    <w:rsid w:val="6896A154"/>
    <w:rsid w:val="68C1A768"/>
    <w:rsid w:val="68DB28FD"/>
    <w:rsid w:val="68E655F6"/>
    <w:rsid w:val="68EC4BA2"/>
    <w:rsid w:val="68FB3C43"/>
    <w:rsid w:val="69151356"/>
    <w:rsid w:val="69376D0E"/>
    <w:rsid w:val="6948B179"/>
    <w:rsid w:val="696F6B2D"/>
    <w:rsid w:val="6982CC1E"/>
    <w:rsid w:val="69B25A17"/>
    <w:rsid w:val="69C17F1A"/>
    <w:rsid w:val="69CB2201"/>
    <w:rsid w:val="69CEDE60"/>
    <w:rsid w:val="69E2DF81"/>
    <w:rsid w:val="69F2CD43"/>
    <w:rsid w:val="6A1B944D"/>
    <w:rsid w:val="6A3271B5"/>
    <w:rsid w:val="6A3895A9"/>
    <w:rsid w:val="6A98E273"/>
    <w:rsid w:val="6A9A6B75"/>
    <w:rsid w:val="6AA3B542"/>
    <w:rsid w:val="6AEE0913"/>
    <w:rsid w:val="6B101E38"/>
    <w:rsid w:val="6B16472B"/>
    <w:rsid w:val="6B503D84"/>
    <w:rsid w:val="6B9421E5"/>
    <w:rsid w:val="6BA372B1"/>
    <w:rsid w:val="6BA45DA1"/>
    <w:rsid w:val="6BAA8D8F"/>
    <w:rsid w:val="6C0C2112"/>
    <w:rsid w:val="6C10F00E"/>
    <w:rsid w:val="6C952230"/>
    <w:rsid w:val="6C965DF8"/>
    <w:rsid w:val="6CB3F57A"/>
    <w:rsid w:val="6CB5C6A7"/>
    <w:rsid w:val="6CDA77DD"/>
    <w:rsid w:val="6CEF6E33"/>
    <w:rsid w:val="6D517512"/>
    <w:rsid w:val="6D65BEB5"/>
    <w:rsid w:val="6D749830"/>
    <w:rsid w:val="6DA4AA62"/>
    <w:rsid w:val="6DABE0DB"/>
    <w:rsid w:val="6DE6C14D"/>
    <w:rsid w:val="6E33F95E"/>
    <w:rsid w:val="6E473D03"/>
    <w:rsid w:val="6E4A85F7"/>
    <w:rsid w:val="6E4FC5DB"/>
    <w:rsid w:val="6E5C2557"/>
    <w:rsid w:val="6E6202DF"/>
    <w:rsid w:val="6E69CA6F"/>
    <w:rsid w:val="6E7A9E83"/>
    <w:rsid w:val="6E8EBCA4"/>
    <w:rsid w:val="6EA3CC92"/>
    <w:rsid w:val="6EC8BF51"/>
    <w:rsid w:val="6EF39F66"/>
    <w:rsid w:val="6F12FD70"/>
    <w:rsid w:val="6F283134"/>
    <w:rsid w:val="6F3FDC8D"/>
    <w:rsid w:val="6F5B1A1C"/>
    <w:rsid w:val="6F5F8B6D"/>
    <w:rsid w:val="6F7522DD"/>
    <w:rsid w:val="6F8D3EE5"/>
    <w:rsid w:val="6FA49D04"/>
    <w:rsid w:val="6FB6074E"/>
    <w:rsid w:val="6FE37306"/>
    <w:rsid w:val="701B267B"/>
    <w:rsid w:val="7023AEA7"/>
    <w:rsid w:val="702A8D05"/>
    <w:rsid w:val="7035021F"/>
    <w:rsid w:val="70716D23"/>
    <w:rsid w:val="7081A911"/>
    <w:rsid w:val="70DC928E"/>
    <w:rsid w:val="70E34786"/>
    <w:rsid w:val="70ED38FB"/>
    <w:rsid w:val="7108A197"/>
    <w:rsid w:val="71729A6C"/>
    <w:rsid w:val="7187669D"/>
    <w:rsid w:val="71937DE8"/>
    <w:rsid w:val="71947A37"/>
    <w:rsid w:val="719C33C7"/>
    <w:rsid w:val="71A70B55"/>
    <w:rsid w:val="71DB6D54"/>
    <w:rsid w:val="71F6E6F2"/>
    <w:rsid w:val="720426E4"/>
    <w:rsid w:val="720B4C71"/>
    <w:rsid w:val="7215AFC2"/>
    <w:rsid w:val="722D8202"/>
    <w:rsid w:val="72458E5D"/>
    <w:rsid w:val="724E5283"/>
    <w:rsid w:val="725B87F9"/>
    <w:rsid w:val="726E85A8"/>
    <w:rsid w:val="727E9CDF"/>
    <w:rsid w:val="72ADC80E"/>
    <w:rsid w:val="72E7D256"/>
    <w:rsid w:val="72EC7C48"/>
    <w:rsid w:val="72FE86D7"/>
    <w:rsid w:val="730E6ACD"/>
    <w:rsid w:val="73A28367"/>
    <w:rsid w:val="73BECDAA"/>
    <w:rsid w:val="73C4F100"/>
    <w:rsid w:val="73DB4DDA"/>
    <w:rsid w:val="7424D9BD"/>
    <w:rsid w:val="743FCF59"/>
    <w:rsid w:val="74884CA9"/>
    <w:rsid w:val="74A4C494"/>
    <w:rsid w:val="74A75D23"/>
    <w:rsid w:val="74AE0692"/>
    <w:rsid w:val="74BF075F"/>
    <w:rsid w:val="74E2AFED"/>
    <w:rsid w:val="74ECF196"/>
    <w:rsid w:val="7519C823"/>
    <w:rsid w:val="751EA640"/>
    <w:rsid w:val="753A33AB"/>
    <w:rsid w:val="75531E74"/>
    <w:rsid w:val="7581DE2A"/>
    <w:rsid w:val="75A923FE"/>
    <w:rsid w:val="75CE70F3"/>
    <w:rsid w:val="75D004EC"/>
    <w:rsid w:val="75FBEE85"/>
    <w:rsid w:val="75FE2C70"/>
    <w:rsid w:val="7653EC67"/>
    <w:rsid w:val="7656640C"/>
    <w:rsid w:val="768438C0"/>
    <w:rsid w:val="76A6DE1F"/>
    <w:rsid w:val="76E43A1B"/>
    <w:rsid w:val="76F6D166"/>
    <w:rsid w:val="770249DC"/>
    <w:rsid w:val="771B6B49"/>
    <w:rsid w:val="7728E655"/>
    <w:rsid w:val="773C3A78"/>
    <w:rsid w:val="777BE684"/>
    <w:rsid w:val="7781C017"/>
    <w:rsid w:val="77C7AAEB"/>
    <w:rsid w:val="77D688B3"/>
    <w:rsid w:val="77DEFDE5"/>
    <w:rsid w:val="77E101EC"/>
    <w:rsid w:val="77F52D50"/>
    <w:rsid w:val="78619C1B"/>
    <w:rsid w:val="786CE86F"/>
    <w:rsid w:val="786FE85F"/>
    <w:rsid w:val="787A6DD5"/>
    <w:rsid w:val="788C6F2F"/>
    <w:rsid w:val="78970038"/>
    <w:rsid w:val="78A774EC"/>
    <w:rsid w:val="78B9807E"/>
    <w:rsid w:val="78E7DBDD"/>
    <w:rsid w:val="790B8B36"/>
    <w:rsid w:val="7984CA4A"/>
    <w:rsid w:val="7995F15B"/>
    <w:rsid w:val="79B16890"/>
    <w:rsid w:val="79BA5183"/>
    <w:rsid w:val="79C81D6E"/>
    <w:rsid w:val="79F33E71"/>
    <w:rsid w:val="7A178EB1"/>
    <w:rsid w:val="7A2AE83E"/>
    <w:rsid w:val="7A35C701"/>
    <w:rsid w:val="7A779B8E"/>
    <w:rsid w:val="7AA3F121"/>
    <w:rsid w:val="7B19A7BB"/>
    <w:rsid w:val="7B2DB5CE"/>
    <w:rsid w:val="7B379456"/>
    <w:rsid w:val="7B5A4AE8"/>
    <w:rsid w:val="7B5E7CBA"/>
    <w:rsid w:val="7B622B47"/>
    <w:rsid w:val="7B7B4FBA"/>
    <w:rsid w:val="7B8D5B19"/>
    <w:rsid w:val="7B945273"/>
    <w:rsid w:val="7BA6537E"/>
    <w:rsid w:val="7BBBCC22"/>
    <w:rsid w:val="7BC4A460"/>
    <w:rsid w:val="7BD11030"/>
    <w:rsid w:val="7BDB85B3"/>
    <w:rsid w:val="7C1BF3B3"/>
    <w:rsid w:val="7C1F4535"/>
    <w:rsid w:val="7C2C944C"/>
    <w:rsid w:val="7C4EAE3D"/>
    <w:rsid w:val="7C5733EE"/>
    <w:rsid w:val="7C64283E"/>
    <w:rsid w:val="7C735DA5"/>
    <w:rsid w:val="7CBA6586"/>
    <w:rsid w:val="7CBCFA70"/>
    <w:rsid w:val="7CC9862F"/>
    <w:rsid w:val="7CD2E9CB"/>
    <w:rsid w:val="7CDFF5EA"/>
    <w:rsid w:val="7CED1533"/>
    <w:rsid w:val="7CFCDF72"/>
    <w:rsid w:val="7CFD0D79"/>
    <w:rsid w:val="7D2ADD76"/>
    <w:rsid w:val="7D42AD7E"/>
    <w:rsid w:val="7D4DDEF8"/>
    <w:rsid w:val="7D5667A6"/>
    <w:rsid w:val="7D5FE052"/>
    <w:rsid w:val="7D88A5BF"/>
    <w:rsid w:val="7D8B9AAD"/>
    <w:rsid w:val="7DA85624"/>
    <w:rsid w:val="7DBE06B8"/>
    <w:rsid w:val="7DD29AA9"/>
    <w:rsid w:val="7E29F8E7"/>
    <w:rsid w:val="7E655690"/>
    <w:rsid w:val="7E84D9B3"/>
    <w:rsid w:val="7E8DC2A6"/>
    <w:rsid w:val="7EA216EA"/>
    <w:rsid w:val="7EA7400D"/>
    <w:rsid w:val="7ED1EC11"/>
    <w:rsid w:val="7F42B0F4"/>
    <w:rsid w:val="7F5391AF"/>
    <w:rsid w:val="7F598B8F"/>
    <w:rsid w:val="7F5CC53A"/>
    <w:rsid w:val="7F6CB23A"/>
    <w:rsid w:val="7F8BE659"/>
    <w:rsid w:val="7FD4E890"/>
    <w:rsid w:val="7FE1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C0B2416F-1F36-4C93-8101-78677633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</w:style>
  <w:style w:type="table" w:customStyle="1" w:styleId="NormalTable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customStyle="1" w:styleId="heading5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qFormat/>
    <w:rPr>
      <w:lang w:eastAsia="en-US"/>
    </w:rPr>
  </w:style>
  <w:style w:type="table" w:customStyle="1" w:styleId="NormalTable2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3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0">
    <w:name w:val="Subtitle0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1">
    <w:name w:val="Subtitle1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semiHidden/>
    <w:unhideWhenUsed/>
    <w:rsid w:val="00D05F9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D05F96"/>
  </w:style>
  <w:style w:type="paragraph" w:customStyle="1" w:styleId="xmsonormal">
    <w:name w:val="x_msonormal"/>
    <w:basedOn w:val="Normal"/>
    <w:rsid w:val="00BF747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25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omint.com.br/clinica-odontologica/" TargetMode="Externa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58f018c5-d5d9-43fe-89f5-aa2d7919325d"/>
    <ds:schemaRef ds:uri="b96fe8b8-731e-409f-87c6-f0effde01b0a"/>
    <ds:schemaRef ds:uri="a29ea898-4054-49e0-a51b-0a757fe462d4"/>
    <ds:schemaRef ds:uri="15c4353c-66d1-4902-852b-69ca11ee4c21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BB5739-85BC-4D03-A689-7DC4245F68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733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Lidiana Dourado Guedes</cp:lastModifiedBy>
  <cp:revision>5</cp:revision>
  <dcterms:created xsi:type="dcterms:W3CDTF">2023-09-11T17:34:00Z</dcterms:created>
  <dcterms:modified xsi:type="dcterms:W3CDTF">2023-09-13T14:30:00Z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