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2082A3" w14:textId="77777777" w:rsidR="009A285F" w:rsidRDefault="009A285F" w:rsidP="10181057">
      <w:pPr>
        <w:spacing w:before="100" w:after="100" w:line="360" w:lineRule="auto"/>
        <w:jc w:val="center"/>
        <w:rPr>
          <w:rFonts w:ascii="Calibri" w:eastAsia="Calibri" w:hAnsi="Calibri" w:cs="Calibri"/>
          <w:b/>
          <w:bCs/>
          <w:sz w:val="22"/>
          <w:szCs w:val="22"/>
        </w:rPr>
      </w:pPr>
    </w:p>
    <w:p w14:paraId="082A892A" w14:textId="20484234" w:rsidR="795AEF63" w:rsidRPr="009A285F" w:rsidRDefault="263946C2" w:rsidP="10181057">
      <w:pPr>
        <w:spacing w:before="100" w:after="100" w:line="360" w:lineRule="auto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 w:rsidRPr="009A285F">
        <w:rPr>
          <w:rFonts w:ascii="Calibri" w:eastAsia="Calibri" w:hAnsi="Calibri" w:cs="Calibri"/>
          <w:b/>
          <w:bCs/>
          <w:sz w:val="22"/>
          <w:szCs w:val="22"/>
        </w:rPr>
        <w:t>Bruxismo afeta uma em cada cinco crianças</w:t>
      </w:r>
    </w:p>
    <w:p w14:paraId="117DDCDC" w14:textId="2F61071D" w:rsidR="2698193C" w:rsidRPr="009A285F" w:rsidRDefault="2698193C" w:rsidP="001D8E23">
      <w:pPr>
        <w:spacing w:after="0" w:line="276" w:lineRule="auto"/>
        <w:jc w:val="center"/>
        <w:rPr>
          <w:rFonts w:ascii="Calibri" w:eastAsia="Calibri" w:hAnsi="Calibri" w:cs="Calibri"/>
          <w:i/>
          <w:iCs/>
          <w:sz w:val="22"/>
          <w:szCs w:val="22"/>
          <w:highlight w:val="yellow"/>
        </w:rPr>
      </w:pPr>
      <w:r w:rsidRPr="009A285F">
        <w:rPr>
          <w:rFonts w:ascii="Calibri" w:eastAsia="Calibri" w:hAnsi="Calibri" w:cs="Calibri"/>
          <w:i/>
          <w:iCs/>
          <w:sz w:val="22"/>
          <w:szCs w:val="22"/>
        </w:rPr>
        <w:t>Especialista explica que o hábito de ranger os dentes pode ser mais intenso em crianças em idade pré-escolar</w:t>
      </w:r>
      <w:r w:rsidR="34F274A1" w:rsidRPr="009A285F">
        <w:rPr>
          <w:rFonts w:ascii="Calibri" w:eastAsia="Calibri" w:hAnsi="Calibri" w:cs="Calibri"/>
          <w:i/>
          <w:iCs/>
          <w:sz w:val="22"/>
          <w:szCs w:val="22"/>
        </w:rPr>
        <w:t>,</w:t>
      </w:r>
      <w:r w:rsidRPr="009A285F">
        <w:rPr>
          <w:rFonts w:ascii="Calibri" w:eastAsia="Calibri" w:hAnsi="Calibri" w:cs="Calibri"/>
          <w:i/>
          <w:iCs/>
          <w:sz w:val="22"/>
          <w:szCs w:val="22"/>
        </w:rPr>
        <w:t xml:space="preserve"> devido a particularidades estruturais e funcionais dos dentes de leite</w:t>
      </w:r>
    </w:p>
    <w:p w14:paraId="01B01C43" w14:textId="40F58F8A" w:rsidR="6C361D26" w:rsidRPr="009A285F" w:rsidRDefault="1826502E" w:rsidP="10181057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  <w:highlight w:val="yellow"/>
        </w:rPr>
      </w:pPr>
      <w:r w:rsidRPr="009A285F">
        <w:rPr>
          <w:rFonts w:ascii="Calibri" w:eastAsia="Calibri" w:hAnsi="Calibri" w:cs="Calibri"/>
          <w:b/>
          <w:bCs/>
          <w:sz w:val="22"/>
          <w:szCs w:val="22"/>
        </w:rPr>
        <w:t xml:space="preserve">São Paulo, </w:t>
      </w:r>
      <w:r w:rsidR="44A35000" w:rsidRPr="009A285F">
        <w:rPr>
          <w:rFonts w:ascii="Calibri" w:eastAsia="Calibri" w:hAnsi="Calibri" w:cs="Calibri"/>
          <w:b/>
          <w:bCs/>
          <w:sz w:val="22"/>
          <w:szCs w:val="22"/>
        </w:rPr>
        <w:t>setembro</w:t>
      </w:r>
      <w:r w:rsidR="570C8230" w:rsidRPr="009A285F">
        <w:rPr>
          <w:rFonts w:ascii="Calibri" w:eastAsia="Calibri" w:hAnsi="Calibri" w:cs="Calibri"/>
          <w:b/>
          <w:bCs/>
          <w:sz w:val="22"/>
          <w:szCs w:val="22"/>
        </w:rPr>
        <w:t xml:space="preserve"> d</w:t>
      </w:r>
      <w:r w:rsidRPr="009A285F">
        <w:rPr>
          <w:rFonts w:ascii="Calibri" w:eastAsia="Calibri" w:hAnsi="Calibri" w:cs="Calibri"/>
          <w:b/>
          <w:bCs/>
          <w:sz w:val="22"/>
          <w:szCs w:val="22"/>
        </w:rPr>
        <w:t xml:space="preserve">e 2024 – </w:t>
      </w:r>
      <w:r w:rsidR="1C4F33C5" w:rsidRPr="009A285F">
        <w:rPr>
          <w:rFonts w:ascii="Calibri" w:eastAsia="Calibri" w:hAnsi="Calibri" w:cs="Calibri"/>
          <w:sz w:val="22"/>
          <w:szCs w:val="22"/>
        </w:rPr>
        <w:t>O bruxismo, caracterizado pelo ranger ou apertar involuntário dos dentes, é um</w:t>
      </w:r>
      <w:r w:rsidR="7C0EF8FF" w:rsidRPr="009A285F">
        <w:rPr>
          <w:rFonts w:ascii="Calibri" w:eastAsia="Calibri" w:hAnsi="Calibri" w:cs="Calibri"/>
          <w:sz w:val="22"/>
          <w:szCs w:val="22"/>
        </w:rPr>
        <w:t xml:space="preserve"> transtorno </w:t>
      </w:r>
      <w:r w:rsidR="1C4F33C5" w:rsidRPr="009A285F">
        <w:rPr>
          <w:rFonts w:ascii="Calibri" w:eastAsia="Calibri" w:hAnsi="Calibri" w:cs="Calibri"/>
          <w:sz w:val="22"/>
          <w:szCs w:val="22"/>
        </w:rPr>
        <w:t xml:space="preserve">que afeta uma parte significativa da população infantil. </w:t>
      </w:r>
      <w:r w:rsidR="707C2C20" w:rsidRPr="009A285F">
        <w:rPr>
          <w:rFonts w:ascii="Calibri" w:eastAsia="Calibri" w:hAnsi="Calibri" w:cs="Calibri"/>
          <w:sz w:val="22"/>
          <w:szCs w:val="22"/>
        </w:rPr>
        <w:t>Segundo estudo da Organização Mundial de Saúde (OMS), no Brasil, aproximadamente 40% das pessoas sofrem desse distúrbio e e</w:t>
      </w:r>
      <w:r w:rsidR="1C4F33C5" w:rsidRPr="009A285F">
        <w:rPr>
          <w:rFonts w:ascii="Calibri" w:eastAsia="Calibri" w:hAnsi="Calibri" w:cs="Calibri"/>
          <w:sz w:val="22"/>
          <w:szCs w:val="22"/>
        </w:rPr>
        <w:t>stima-se que entre 14% e 20% das crianças sejam impactadas</w:t>
      </w:r>
      <w:r w:rsidR="6CAF2BC6" w:rsidRPr="009A285F">
        <w:rPr>
          <w:rFonts w:ascii="Calibri" w:eastAsia="Calibri" w:hAnsi="Calibri" w:cs="Calibri"/>
          <w:sz w:val="22"/>
          <w:szCs w:val="22"/>
        </w:rPr>
        <w:t>.</w:t>
      </w:r>
      <w:r w:rsidR="00BB2325" w:rsidRPr="009A285F">
        <w:rPr>
          <w:rFonts w:ascii="Calibri" w:eastAsia="Calibri" w:hAnsi="Calibri" w:cs="Calibri"/>
          <w:sz w:val="22"/>
          <w:szCs w:val="22"/>
        </w:rPr>
        <w:t xml:space="preserve"> </w:t>
      </w:r>
      <w:r w:rsidR="755BA3C4" w:rsidRPr="009A285F">
        <w:rPr>
          <w:rFonts w:ascii="Calibri" w:eastAsia="Calibri" w:hAnsi="Calibri" w:cs="Calibri"/>
          <w:sz w:val="22"/>
          <w:szCs w:val="22"/>
        </w:rPr>
        <w:t>A Associação Brasileira de Odontologia indica que na infância, a patologia costuma ser mais recorrente e</w:t>
      </w:r>
      <w:r w:rsidR="5F16C3A9" w:rsidRPr="009A285F">
        <w:rPr>
          <w:rFonts w:ascii="Calibri" w:eastAsia="Calibri" w:hAnsi="Calibri" w:cs="Calibri"/>
          <w:sz w:val="22"/>
          <w:szCs w:val="22"/>
        </w:rPr>
        <w:t xml:space="preserve">m três </w:t>
      </w:r>
      <w:r w:rsidR="4BACDB48" w:rsidRPr="009A285F">
        <w:rPr>
          <w:rFonts w:ascii="Calibri" w:eastAsia="Calibri" w:hAnsi="Calibri" w:cs="Calibri"/>
          <w:sz w:val="22"/>
          <w:szCs w:val="22"/>
        </w:rPr>
        <w:t>períodos</w:t>
      </w:r>
      <w:r w:rsidR="5F16C3A9" w:rsidRPr="009A285F">
        <w:rPr>
          <w:rFonts w:ascii="Calibri" w:eastAsia="Calibri" w:hAnsi="Calibri" w:cs="Calibri"/>
          <w:sz w:val="22"/>
          <w:szCs w:val="22"/>
        </w:rPr>
        <w:t xml:space="preserve">: </w:t>
      </w:r>
      <w:r w:rsidR="27AD8352" w:rsidRPr="009A285F">
        <w:rPr>
          <w:rFonts w:ascii="Calibri" w:eastAsia="Calibri" w:hAnsi="Calibri" w:cs="Calibri"/>
          <w:sz w:val="22"/>
          <w:szCs w:val="22"/>
        </w:rPr>
        <w:t>d</w:t>
      </w:r>
      <w:r w:rsidR="755BA3C4" w:rsidRPr="009A285F">
        <w:rPr>
          <w:rFonts w:ascii="Calibri" w:eastAsia="Calibri" w:hAnsi="Calibri" w:cs="Calibri"/>
          <w:sz w:val="22"/>
          <w:szCs w:val="22"/>
        </w:rPr>
        <w:t xml:space="preserve">os </w:t>
      </w:r>
      <w:r w:rsidR="07B8EDD7" w:rsidRPr="009A285F">
        <w:rPr>
          <w:rFonts w:ascii="Calibri" w:eastAsia="Calibri" w:hAnsi="Calibri" w:cs="Calibri"/>
          <w:sz w:val="22"/>
          <w:szCs w:val="22"/>
        </w:rPr>
        <w:t>dois</w:t>
      </w:r>
      <w:r w:rsidR="755BA3C4" w:rsidRPr="009A285F">
        <w:rPr>
          <w:rFonts w:ascii="Calibri" w:eastAsia="Calibri" w:hAnsi="Calibri" w:cs="Calibri"/>
          <w:sz w:val="22"/>
          <w:szCs w:val="22"/>
        </w:rPr>
        <w:t xml:space="preserve"> </w:t>
      </w:r>
      <w:r w:rsidR="5C9325B3" w:rsidRPr="009A285F">
        <w:rPr>
          <w:rFonts w:ascii="Calibri" w:eastAsia="Calibri" w:hAnsi="Calibri" w:cs="Calibri"/>
          <w:sz w:val="22"/>
          <w:szCs w:val="22"/>
        </w:rPr>
        <w:t xml:space="preserve">aos </w:t>
      </w:r>
      <w:r w:rsidR="2E6E0157" w:rsidRPr="009A285F">
        <w:rPr>
          <w:rFonts w:ascii="Calibri" w:eastAsia="Calibri" w:hAnsi="Calibri" w:cs="Calibri"/>
          <w:sz w:val="22"/>
          <w:szCs w:val="22"/>
        </w:rPr>
        <w:t>quatro</w:t>
      </w:r>
      <w:r w:rsidR="755BA3C4" w:rsidRPr="009A285F">
        <w:rPr>
          <w:rFonts w:ascii="Calibri" w:eastAsia="Calibri" w:hAnsi="Calibri" w:cs="Calibri"/>
          <w:sz w:val="22"/>
          <w:szCs w:val="22"/>
        </w:rPr>
        <w:t xml:space="preserve"> anos</w:t>
      </w:r>
      <w:r w:rsidR="093ED8CE" w:rsidRPr="009A285F">
        <w:rPr>
          <w:rFonts w:ascii="Calibri" w:eastAsia="Calibri" w:hAnsi="Calibri" w:cs="Calibri"/>
          <w:sz w:val="22"/>
          <w:szCs w:val="22"/>
        </w:rPr>
        <w:t xml:space="preserve">, dos </w:t>
      </w:r>
      <w:r w:rsidR="7C36AE99" w:rsidRPr="009A285F">
        <w:rPr>
          <w:rFonts w:ascii="Calibri" w:eastAsia="Calibri" w:hAnsi="Calibri" w:cs="Calibri"/>
          <w:sz w:val="22"/>
          <w:szCs w:val="22"/>
        </w:rPr>
        <w:t>10</w:t>
      </w:r>
      <w:r w:rsidR="755BA3C4" w:rsidRPr="009A285F">
        <w:rPr>
          <w:rFonts w:ascii="Calibri" w:eastAsia="Calibri" w:hAnsi="Calibri" w:cs="Calibri"/>
          <w:sz w:val="22"/>
          <w:szCs w:val="22"/>
        </w:rPr>
        <w:t xml:space="preserve"> </w:t>
      </w:r>
      <w:r w:rsidR="3482F342" w:rsidRPr="009A285F">
        <w:rPr>
          <w:rFonts w:ascii="Calibri" w:eastAsia="Calibri" w:hAnsi="Calibri" w:cs="Calibri"/>
          <w:sz w:val="22"/>
          <w:szCs w:val="22"/>
        </w:rPr>
        <w:t xml:space="preserve">aos </w:t>
      </w:r>
      <w:r w:rsidR="755BA3C4" w:rsidRPr="009A285F">
        <w:rPr>
          <w:rFonts w:ascii="Calibri" w:eastAsia="Calibri" w:hAnsi="Calibri" w:cs="Calibri"/>
          <w:sz w:val="22"/>
          <w:szCs w:val="22"/>
        </w:rPr>
        <w:t xml:space="preserve">12, e aos 18. </w:t>
      </w:r>
    </w:p>
    <w:p w14:paraId="3A523150" w14:textId="18A2C32E" w:rsidR="43C2E231" w:rsidRPr="009A285F" w:rsidRDefault="786C4286" w:rsidP="375CF08F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9A285F">
        <w:rPr>
          <w:rFonts w:ascii="Calibri" w:eastAsia="Calibri" w:hAnsi="Calibri" w:cs="Calibri"/>
          <w:sz w:val="22"/>
          <w:szCs w:val="22"/>
        </w:rPr>
        <w:t>Amanda Higa,</w:t>
      </w:r>
      <w:r w:rsidR="0A777994" w:rsidRPr="009A285F">
        <w:rPr>
          <w:rFonts w:ascii="Calibri" w:eastAsia="Calibri" w:hAnsi="Calibri" w:cs="Calibri"/>
          <w:sz w:val="22"/>
          <w:szCs w:val="22"/>
        </w:rPr>
        <w:t xml:space="preserve"> </w:t>
      </w:r>
      <w:r w:rsidR="004D20F4" w:rsidRPr="009A285F">
        <w:rPr>
          <w:rFonts w:ascii="Calibri" w:eastAsia="Calibri" w:hAnsi="Calibri" w:cs="Calibri"/>
          <w:sz w:val="22"/>
          <w:szCs w:val="22"/>
        </w:rPr>
        <w:t>especialista em d</w:t>
      </w:r>
      <w:r w:rsidR="004D20F4" w:rsidRPr="009A285F">
        <w:rPr>
          <w:rFonts w:ascii="Calibri" w:eastAsia="Calibri" w:hAnsi="Calibri" w:cs="Calibri"/>
          <w:sz w:val="22"/>
          <w:szCs w:val="22"/>
        </w:rPr>
        <w:t xml:space="preserve">isfunção temporomandibular e dor orofacial </w:t>
      </w:r>
      <w:r w:rsidR="0A777994" w:rsidRPr="009A285F">
        <w:rPr>
          <w:rFonts w:ascii="Calibri" w:eastAsia="Calibri" w:hAnsi="Calibri" w:cs="Calibri"/>
          <w:sz w:val="22"/>
          <w:szCs w:val="22"/>
        </w:rPr>
        <w:t xml:space="preserve">da Clínica Omint </w:t>
      </w:r>
      <w:proofErr w:type="spellStart"/>
      <w:r w:rsidR="0A777994" w:rsidRPr="009A285F">
        <w:rPr>
          <w:rFonts w:ascii="Calibri" w:eastAsia="Calibri" w:hAnsi="Calibri" w:cs="Calibri"/>
          <w:sz w:val="22"/>
          <w:szCs w:val="22"/>
        </w:rPr>
        <w:t>Odonto</w:t>
      </w:r>
      <w:proofErr w:type="spellEnd"/>
      <w:r w:rsidR="0A777994" w:rsidRPr="009A285F">
        <w:rPr>
          <w:rFonts w:ascii="Calibri" w:eastAsia="Calibri" w:hAnsi="Calibri" w:cs="Calibri"/>
          <w:sz w:val="22"/>
          <w:szCs w:val="22"/>
        </w:rPr>
        <w:t xml:space="preserve"> e Estética</w:t>
      </w:r>
      <w:r w:rsidRPr="009A285F">
        <w:rPr>
          <w:rFonts w:ascii="Calibri" w:eastAsia="Calibri" w:hAnsi="Calibri" w:cs="Calibri"/>
          <w:sz w:val="22"/>
          <w:szCs w:val="22"/>
        </w:rPr>
        <w:t xml:space="preserve">, </w:t>
      </w:r>
      <w:r w:rsidR="51E4A602" w:rsidRPr="009A285F">
        <w:rPr>
          <w:rFonts w:ascii="Calibri" w:eastAsia="Calibri" w:hAnsi="Calibri" w:cs="Calibri"/>
          <w:sz w:val="22"/>
          <w:szCs w:val="22"/>
        </w:rPr>
        <w:t xml:space="preserve">descreve </w:t>
      </w:r>
      <w:r w:rsidR="086D1A6A" w:rsidRPr="009A285F">
        <w:rPr>
          <w:rFonts w:ascii="Calibri" w:eastAsia="Calibri" w:hAnsi="Calibri" w:cs="Calibri"/>
          <w:sz w:val="22"/>
          <w:szCs w:val="22"/>
        </w:rPr>
        <w:t xml:space="preserve">que </w:t>
      </w:r>
      <w:r w:rsidRPr="009A285F">
        <w:rPr>
          <w:rFonts w:ascii="Calibri" w:eastAsia="Calibri" w:hAnsi="Calibri" w:cs="Calibri"/>
          <w:sz w:val="22"/>
          <w:szCs w:val="22"/>
        </w:rPr>
        <w:t>“o bruxismo infantil pode ser desencadeado por uma combinação de fatores, incluindo genética, refluxo, uso de certos medicamentos, ansiedade, estresse, problemas respiratórios, qualidade do sono e até mesmo alterações neurológicas e comportamentais”</w:t>
      </w:r>
      <w:r w:rsidR="3CC4DB48" w:rsidRPr="009A285F">
        <w:rPr>
          <w:rFonts w:ascii="Calibri" w:eastAsia="Calibri" w:hAnsi="Calibri" w:cs="Calibri"/>
          <w:sz w:val="22"/>
          <w:szCs w:val="22"/>
        </w:rPr>
        <w:t>.</w:t>
      </w:r>
    </w:p>
    <w:p w14:paraId="565B69B7" w14:textId="77777777" w:rsidR="00971786" w:rsidRPr="009A285F" w:rsidRDefault="1EB8748D" w:rsidP="10181057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9A285F">
        <w:rPr>
          <w:rFonts w:ascii="Calibri" w:eastAsia="Calibri" w:hAnsi="Calibri" w:cs="Calibri"/>
          <w:sz w:val="22"/>
          <w:szCs w:val="22"/>
        </w:rPr>
        <w:t>A especialista explica que n</w:t>
      </w:r>
      <w:r w:rsidR="2A579029" w:rsidRPr="009A285F">
        <w:rPr>
          <w:rFonts w:ascii="Calibri" w:eastAsia="Calibri" w:hAnsi="Calibri" w:cs="Calibri"/>
          <w:sz w:val="22"/>
          <w:szCs w:val="22"/>
        </w:rPr>
        <w:t xml:space="preserve">a infância o bruxismo tende a ser mais intenso </w:t>
      </w:r>
      <w:r w:rsidR="25F978E4" w:rsidRPr="009A285F">
        <w:rPr>
          <w:rFonts w:ascii="Calibri" w:eastAsia="Calibri" w:hAnsi="Calibri" w:cs="Calibri"/>
          <w:sz w:val="22"/>
          <w:szCs w:val="22"/>
        </w:rPr>
        <w:t xml:space="preserve">nas </w:t>
      </w:r>
      <w:r w:rsidR="2A579029" w:rsidRPr="009A285F">
        <w:rPr>
          <w:rFonts w:ascii="Calibri" w:eastAsia="Calibri" w:hAnsi="Calibri" w:cs="Calibri"/>
          <w:sz w:val="22"/>
          <w:szCs w:val="22"/>
        </w:rPr>
        <w:t xml:space="preserve">crianças </w:t>
      </w:r>
      <w:r w:rsidR="492C929F" w:rsidRPr="009A285F">
        <w:rPr>
          <w:rFonts w:ascii="Calibri" w:eastAsia="Calibri" w:hAnsi="Calibri" w:cs="Calibri"/>
          <w:sz w:val="22"/>
          <w:szCs w:val="22"/>
        </w:rPr>
        <w:t>na fase</w:t>
      </w:r>
      <w:r w:rsidR="2A579029" w:rsidRPr="009A285F">
        <w:rPr>
          <w:rFonts w:ascii="Calibri" w:eastAsia="Calibri" w:hAnsi="Calibri" w:cs="Calibri"/>
          <w:sz w:val="22"/>
          <w:szCs w:val="22"/>
        </w:rPr>
        <w:t xml:space="preserve"> pré-escolar, por conta das particularidades estruturais e funcionais dos dentes de leite,</w:t>
      </w:r>
      <w:r w:rsidR="5D9C4324" w:rsidRPr="009A285F">
        <w:rPr>
          <w:rFonts w:ascii="Calibri" w:eastAsia="Calibri" w:hAnsi="Calibri" w:cs="Calibri"/>
          <w:sz w:val="22"/>
          <w:szCs w:val="22"/>
        </w:rPr>
        <w:t xml:space="preserve"> um comportamento considerado normal nessa idade</w:t>
      </w:r>
      <w:r w:rsidR="2A579029" w:rsidRPr="009A285F">
        <w:rPr>
          <w:rFonts w:ascii="Calibri" w:eastAsia="Calibri" w:hAnsi="Calibri" w:cs="Calibri"/>
          <w:sz w:val="22"/>
          <w:szCs w:val="22"/>
        </w:rPr>
        <w:t xml:space="preserve"> </w:t>
      </w:r>
      <w:r w:rsidR="2C06B018" w:rsidRPr="009A285F">
        <w:rPr>
          <w:rFonts w:ascii="Calibri" w:eastAsia="Calibri" w:hAnsi="Calibri" w:cs="Calibri"/>
          <w:sz w:val="22"/>
          <w:szCs w:val="22"/>
        </w:rPr>
        <w:t>e que geralmente desaparece. M</w:t>
      </w:r>
      <w:r w:rsidR="2A579029" w:rsidRPr="009A285F">
        <w:rPr>
          <w:rFonts w:ascii="Calibri" w:eastAsia="Calibri" w:hAnsi="Calibri" w:cs="Calibri"/>
          <w:sz w:val="22"/>
          <w:szCs w:val="22"/>
        </w:rPr>
        <w:t xml:space="preserve">as </w:t>
      </w:r>
      <w:r w:rsidR="496D2189" w:rsidRPr="009A285F">
        <w:rPr>
          <w:rFonts w:ascii="Calibri" w:eastAsia="Calibri" w:hAnsi="Calibri" w:cs="Calibri"/>
          <w:sz w:val="22"/>
          <w:szCs w:val="22"/>
        </w:rPr>
        <w:t>pode persistir e</w:t>
      </w:r>
      <w:r w:rsidR="2A579029" w:rsidRPr="009A285F">
        <w:rPr>
          <w:rFonts w:ascii="Calibri" w:eastAsia="Calibri" w:hAnsi="Calibri" w:cs="Calibri"/>
          <w:sz w:val="22"/>
          <w:szCs w:val="22"/>
        </w:rPr>
        <w:t xml:space="preserve"> </w:t>
      </w:r>
      <w:r w:rsidR="20C6E547" w:rsidRPr="009A285F">
        <w:rPr>
          <w:rFonts w:ascii="Calibri" w:eastAsia="Calibri" w:hAnsi="Calibri" w:cs="Calibri"/>
          <w:sz w:val="22"/>
          <w:szCs w:val="22"/>
        </w:rPr>
        <w:t xml:space="preserve">desenvolver-se </w:t>
      </w:r>
      <w:r w:rsidR="2A579029" w:rsidRPr="009A285F">
        <w:rPr>
          <w:rFonts w:ascii="Calibri" w:eastAsia="Calibri" w:hAnsi="Calibri" w:cs="Calibri"/>
          <w:sz w:val="22"/>
          <w:szCs w:val="22"/>
        </w:rPr>
        <w:t>em crianças mais velhas</w:t>
      </w:r>
      <w:r w:rsidR="64215F52" w:rsidRPr="009A285F">
        <w:rPr>
          <w:rFonts w:ascii="Calibri" w:eastAsia="Calibri" w:hAnsi="Calibri" w:cs="Calibri"/>
          <w:sz w:val="22"/>
          <w:szCs w:val="22"/>
        </w:rPr>
        <w:t>, já</w:t>
      </w:r>
      <w:r w:rsidR="2A579029" w:rsidRPr="009A285F">
        <w:rPr>
          <w:rFonts w:ascii="Calibri" w:eastAsia="Calibri" w:hAnsi="Calibri" w:cs="Calibri"/>
          <w:sz w:val="22"/>
          <w:szCs w:val="22"/>
        </w:rPr>
        <w:t xml:space="preserve"> </w:t>
      </w:r>
      <w:r w:rsidR="7E7FFF13" w:rsidRPr="009A285F">
        <w:rPr>
          <w:rFonts w:ascii="Calibri" w:eastAsia="Calibri" w:hAnsi="Calibri" w:cs="Calibri"/>
          <w:sz w:val="22"/>
          <w:szCs w:val="22"/>
        </w:rPr>
        <w:t>com</w:t>
      </w:r>
      <w:r w:rsidR="2A579029" w:rsidRPr="009A285F">
        <w:rPr>
          <w:rFonts w:ascii="Calibri" w:eastAsia="Calibri" w:hAnsi="Calibri" w:cs="Calibri"/>
          <w:sz w:val="22"/>
          <w:szCs w:val="22"/>
        </w:rPr>
        <w:t xml:space="preserve"> dentição permanente. </w:t>
      </w:r>
    </w:p>
    <w:p w14:paraId="05854C66" w14:textId="299F10FC" w:rsidR="2933455B" w:rsidRPr="009A285F" w:rsidRDefault="625B0D82" w:rsidP="10181057">
      <w:pPr>
        <w:spacing w:before="100" w:after="100" w:line="276" w:lineRule="auto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009A285F">
        <w:rPr>
          <w:rFonts w:ascii="Calibri" w:eastAsia="Calibri" w:hAnsi="Calibri" w:cs="Calibri"/>
          <w:sz w:val="22"/>
          <w:szCs w:val="22"/>
        </w:rPr>
        <w:t xml:space="preserve">“Esse transtorno pode ocorrer tanto durante o sono, sendo uma atividade inconsciente e com produção de sons, quanto no estado de vigília, ou seja, acordado, qualificado como um movimento </w:t>
      </w:r>
      <w:proofErr w:type="spellStart"/>
      <w:r w:rsidRPr="009A285F">
        <w:rPr>
          <w:rFonts w:ascii="Calibri" w:eastAsia="Calibri" w:hAnsi="Calibri" w:cs="Calibri"/>
          <w:sz w:val="22"/>
          <w:szCs w:val="22"/>
        </w:rPr>
        <w:t>semivoluntário</w:t>
      </w:r>
      <w:proofErr w:type="spellEnd"/>
      <w:r w:rsidRPr="009A285F">
        <w:rPr>
          <w:rFonts w:ascii="Calibri" w:eastAsia="Calibri" w:hAnsi="Calibri" w:cs="Calibri"/>
          <w:sz w:val="22"/>
          <w:szCs w:val="22"/>
        </w:rPr>
        <w:t xml:space="preserve"> da mandíbula, podendo ser um hábito ou tique”, esclarece.</w:t>
      </w:r>
      <w:r w:rsidR="165A7665" w:rsidRPr="009A285F">
        <w:rPr>
          <w:rFonts w:ascii="Calibri" w:eastAsia="Calibri" w:hAnsi="Calibri" w:cs="Calibri"/>
          <w:sz w:val="22"/>
          <w:szCs w:val="22"/>
        </w:rPr>
        <w:t xml:space="preserve"> </w:t>
      </w:r>
    </w:p>
    <w:p w14:paraId="19DE422F" w14:textId="3206C4AA" w:rsidR="2933455B" w:rsidRPr="009A285F" w:rsidRDefault="2933455B" w:rsidP="10181057">
      <w:pPr>
        <w:spacing w:before="100" w:after="100" w:line="276" w:lineRule="auto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009A285F">
        <w:rPr>
          <w:rFonts w:ascii="Calibri" w:eastAsia="Calibri" w:hAnsi="Calibri" w:cs="Calibri"/>
          <w:b/>
          <w:bCs/>
          <w:sz w:val="22"/>
          <w:szCs w:val="22"/>
        </w:rPr>
        <w:t>Diagnóstico e tratamento</w:t>
      </w:r>
    </w:p>
    <w:p w14:paraId="07350738" w14:textId="6928B3D8" w:rsidR="786C4286" w:rsidRPr="009A285F" w:rsidRDefault="1C4F33C5" w:rsidP="603A0F34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9A285F">
        <w:rPr>
          <w:rFonts w:ascii="Calibri" w:eastAsia="Calibri" w:hAnsi="Calibri" w:cs="Calibri"/>
          <w:sz w:val="22"/>
          <w:szCs w:val="22"/>
        </w:rPr>
        <w:t xml:space="preserve">Identificar o bruxismo nas crianças pode ser desafiador, especialmente porque muitas vezes ocorre durante o sono. </w:t>
      </w:r>
      <w:r w:rsidR="1E6203B9" w:rsidRPr="009A285F">
        <w:rPr>
          <w:rFonts w:ascii="Calibri" w:eastAsia="Calibri" w:hAnsi="Calibri" w:cs="Calibri"/>
          <w:sz w:val="22"/>
          <w:szCs w:val="22"/>
        </w:rPr>
        <w:t xml:space="preserve">Os pais devem ficar atentos a sinais como ranger de dentes, dor de cabeça, zumbido nos ouvidos, dores musculares no rosto e estalos na mandíbula. </w:t>
      </w:r>
      <w:r w:rsidRPr="009A285F">
        <w:rPr>
          <w:rFonts w:ascii="Calibri" w:eastAsia="Calibri" w:hAnsi="Calibri" w:cs="Calibri"/>
          <w:sz w:val="22"/>
          <w:szCs w:val="22"/>
        </w:rPr>
        <w:t xml:space="preserve">“O diagnóstico é realizado </w:t>
      </w:r>
      <w:r w:rsidR="4AEFECAB" w:rsidRPr="009A285F">
        <w:rPr>
          <w:rFonts w:ascii="Calibri" w:eastAsia="Calibri" w:hAnsi="Calibri" w:cs="Calibri"/>
          <w:sz w:val="22"/>
          <w:szCs w:val="22"/>
        </w:rPr>
        <w:t xml:space="preserve">a partir de </w:t>
      </w:r>
      <w:r w:rsidRPr="009A285F">
        <w:rPr>
          <w:rFonts w:ascii="Calibri" w:eastAsia="Calibri" w:hAnsi="Calibri" w:cs="Calibri"/>
          <w:sz w:val="22"/>
          <w:szCs w:val="22"/>
        </w:rPr>
        <w:t xml:space="preserve">uma anamnese cuidadosa e avaliação clínica para identificar desgastes dentários, linha alba </w:t>
      </w:r>
      <w:r w:rsidR="24D1D5E6" w:rsidRPr="009A285F">
        <w:rPr>
          <w:rFonts w:ascii="Calibri" w:eastAsia="Calibri" w:hAnsi="Calibri" w:cs="Calibri"/>
          <w:sz w:val="22"/>
          <w:szCs w:val="22"/>
        </w:rPr>
        <w:t xml:space="preserve">(uma elevação esbranquiçada e linear que se forma nas bochechas) </w:t>
      </w:r>
      <w:r w:rsidRPr="009A285F">
        <w:rPr>
          <w:rFonts w:ascii="Calibri" w:eastAsia="Calibri" w:hAnsi="Calibri" w:cs="Calibri"/>
          <w:sz w:val="22"/>
          <w:szCs w:val="22"/>
        </w:rPr>
        <w:t>e dores na face,” explica Higa.</w:t>
      </w:r>
    </w:p>
    <w:p w14:paraId="6CA158C7" w14:textId="3766414C" w:rsidR="6BAE5D92" w:rsidRPr="009A285F" w:rsidRDefault="33AF793E" w:rsidP="016E8F1C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9A285F">
        <w:rPr>
          <w:rFonts w:ascii="Calibri" w:eastAsia="Calibri" w:hAnsi="Calibri" w:cs="Calibri"/>
          <w:sz w:val="22"/>
          <w:szCs w:val="22"/>
        </w:rPr>
        <w:t>O</w:t>
      </w:r>
      <w:r w:rsidR="2873B70E" w:rsidRPr="009A285F">
        <w:rPr>
          <w:rFonts w:ascii="Calibri" w:eastAsia="Calibri" w:hAnsi="Calibri" w:cs="Calibri"/>
          <w:sz w:val="22"/>
          <w:szCs w:val="22"/>
        </w:rPr>
        <w:t xml:space="preserve"> uso em excesso de smartphones, tablets e videogames também pode desencadear o bruxismo. A luz emitida por esses dispositivos, conhecida como "luz azul"</w:t>
      </w:r>
      <w:r w:rsidR="10CA9513" w:rsidRPr="009A285F">
        <w:rPr>
          <w:rFonts w:ascii="Calibri" w:eastAsia="Calibri" w:hAnsi="Calibri" w:cs="Calibri"/>
          <w:sz w:val="22"/>
          <w:szCs w:val="22"/>
        </w:rPr>
        <w:t>,</w:t>
      </w:r>
      <w:r w:rsidR="70D1742F" w:rsidRPr="009A285F">
        <w:rPr>
          <w:rFonts w:ascii="Calibri" w:eastAsia="Calibri" w:hAnsi="Calibri" w:cs="Calibri"/>
          <w:sz w:val="22"/>
          <w:szCs w:val="22"/>
        </w:rPr>
        <w:t xml:space="preserve"> é um</w:t>
      </w:r>
      <w:r w:rsidR="2873B70E" w:rsidRPr="009A285F">
        <w:rPr>
          <w:rFonts w:ascii="Calibri" w:eastAsia="Calibri" w:hAnsi="Calibri" w:cs="Calibri"/>
          <w:sz w:val="22"/>
          <w:szCs w:val="22"/>
        </w:rPr>
        <w:t xml:space="preserve"> estimula</w:t>
      </w:r>
      <w:r w:rsidR="40DC39EC" w:rsidRPr="009A285F">
        <w:rPr>
          <w:rFonts w:ascii="Calibri" w:eastAsia="Calibri" w:hAnsi="Calibri" w:cs="Calibri"/>
          <w:sz w:val="22"/>
          <w:szCs w:val="22"/>
        </w:rPr>
        <w:t>nte</w:t>
      </w:r>
      <w:r w:rsidR="2873B70E" w:rsidRPr="009A285F">
        <w:rPr>
          <w:rFonts w:ascii="Calibri" w:eastAsia="Calibri" w:hAnsi="Calibri" w:cs="Calibri"/>
          <w:sz w:val="22"/>
          <w:szCs w:val="22"/>
        </w:rPr>
        <w:t xml:space="preserve"> </w:t>
      </w:r>
      <w:r w:rsidR="12BF10FB" w:rsidRPr="009A285F">
        <w:rPr>
          <w:rFonts w:ascii="Calibri" w:eastAsia="Calibri" w:hAnsi="Calibri" w:cs="Calibri"/>
          <w:sz w:val="22"/>
          <w:szCs w:val="22"/>
        </w:rPr>
        <w:t>cerebral</w:t>
      </w:r>
      <w:r w:rsidR="2873B70E" w:rsidRPr="009A285F">
        <w:rPr>
          <w:rFonts w:ascii="Calibri" w:eastAsia="Calibri" w:hAnsi="Calibri" w:cs="Calibri"/>
          <w:sz w:val="22"/>
          <w:szCs w:val="22"/>
        </w:rPr>
        <w:t xml:space="preserve">, o que </w:t>
      </w:r>
      <w:r w:rsidR="40950AEF" w:rsidRPr="009A285F">
        <w:rPr>
          <w:rFonts w:ascii="Calibri" w:eastAsia="Calibri" w:hAnsi="Calibri" w:cs="Calibri"/>
          <w:sz w:val="22"/>
          <w:szCs w:val="22"/>
        </w:rPr>
        <w:t>tende a</w:t>
      </w:r>
      <w:r w:rsidR="2873B70E" w:rsidRPr="009A285F">
        <w:rPr>
          <w:rFonts w:ascii="Calibri" w:eastAsia="Calibri" w:hAnsi="Calibri" w:cs="Calibri"/>
          <w:sz w:val="22"/>
          <w:szCs w:val="22"/>
        </w:rPr>
        <w:t xml:space="preserve"> afetar a produção do hormônio do sono. </w:t>
      </w:r>
    </w:p>
    <w:p w14:paraId="4C9FF47D" w14:textId="79C925D2" w:rsidR="6BAE5D92" w:rsidRPr="009A285F" w:rsidRDefault="5B3F113B" w:rsidP="603A0F34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9A285F">
        <w:rPr>
          <w:rFonts w:ascii="Calibri" w:eastAsia="Calibri" w:hAnsi="Calibri" w:cs="Calibri"/>
          <w:sz w:val="22"/>
          <w:szCs w:val="22"/>
        </w:rPr>
        <w:t xml:space="preserve">Ter um horário regular para dormir e evitar </w:t>
      </w:r>
      <w:r w:rsidR="06005136" w:rsidRPr="009A285F">
        <w:rPr>
          <w:rFonts w:ascii="Calibri" w:eastAsia="Calibri" w:hAnsi="Calibri" w:cs="Calibri"/>
          <w:sz w:val="22"/>
          <w:szCs w:val="22"/>
        </w:rPr>
        <w:t xml:space="preserve">atividades estimulantes </w:t>
      </w:r>
      <w:r w:rsidR="167C6CC3" w:rsidRPr="009A285F">
        <w:rPr>
          <w:rFonts w:ascii="Calibri" w:eastAsia="Calibri" w:hAnsi="Calibri" w:cs="Calibri"/>
          <w:sz w:val="22"/>
          <w:szCs w:val="22"/>
        </w:rPr>
        <w:t>antes de</w:t>
      </w:r>
      <w:r w:rsidR="06005136" w:rsidRPr="009A285F">
        <w:rPr>
          <w:rFonts w:ascii="Calibri" w:eastAsia="Calibri" w:hAnsi="Calibri" w:cs="Calibri"/>
          <w:sz w:val="22"/>
          <w:szCs w:val="22"/>
        </w:rPr>
        <w:t xml:space="preserve"> </w:t>
      </w:r>
      <w:r w:rsidR="167C6CC3" w:rsidRPr="009A285F">
        <w:rPr>
          <w:rFonts w:ascii="Calibri" w:eastAsia="Calibri" w:hAnsi="Calibri" w:cs="Calibri"/>
          <w:sz w:val="22"/>
          <w:szCs w:val="22"/>
        </w:rPr>
        <w:t>repousar são hábitos simples que ajuda</w:t>
      </w:r>
      <w:r w:rsidR="615B45AB" w:rsidRPr="009A285F">
        <w:rPr>
          <w:rFonts w:ascii="Calibri" w:eastAsia="Calibri" w:hAnsi="Calibri" w:cs="Calibri"/>
          <w:sz w:val="22"/>
          <w:szCs w:val="22"/>
        </w:rPr>
        <w:t>m</w:t>
      </w:r>
      <w:r w:rsidR="167C6CC3" w:rsidRPr="009A285F">
        <w:rPr>
          <w:rFonts w:ascii="Calibri" w:eastAsia="Calibri" w:hAnsi="Calibri" w:cs="Calibri"/>
          <w:sz w:val="22"/>
          <w:szCs w:val="22"/>
        </w:rPr>
        <w:t>. “</w:t>
      </w:r>
      <w:r w:rsidR="2873B70E" w:rsidRPr="009A285F">
        <w:rPr>
          <w:rFonts w:ascii="Calibri" w:eastAsia="Calibri" w:hAnsi="Calibri" w:cs="Calibri"/>
          <w:sz w:val="22"/>
          <w:szCs w:val="22"/>
        </w:rPr>
        <w:t xml:space="preserve">A </w:t>
      </w:r>
      <w:r w:rsidR="5E2B1BB8" w:rsidRPr="009A285F">
        <w:rPr>
          <w:rFonts w:ascii="Calibri" w:eastAsia="Calibri" w:hAnsi="Calibri" w:cs="Calibri"/>
          <w:sz w:val="22"/>
          <w:szCs w:val="22"/>
        </w:rPr>
        <w:t xml:space="preserve">má </w:t>
      </w:r>
      <w:r w:rsidR="2873B70E" w:rsidRPr="009A285F">
        <w:rPr>
          <w:rFonts w:ascii="Calibri" w:eastAsia="Calibri" w:hAnsi="Calibri" w:cs="Calibri"/>
          <w:sz w:val="22"/>
          <w:szCs w:val="22"/>
        </w:rPr>
        <w:t xml:space="preserve">qualidade do sono </w:t>
      </w:r>
      <w:r w:rsidR="73CB62F3" w:rsidRPr="009A285F">
        <w:rPr>
          <w:rFonts w:ascii="Calibri" w:eastAsia="Calibri" w:hAnsi="Calibri" w:cs="Calibri"/>
          <w:sz w:val="22"/>
          <w:szCs w:val="22"/>
        </w:rPr>
        <w:t>contribui</w:t>
      </w:r>
      <w:r w:rsidR="2873B70E" w:rsidRPr="009A285F">
        <w:rPr>
          <w:rFonts w:ascii="Calibri" w:eastAsia="Calibri" w:hAnsi="Calibri" w:cs="Calibri"/>
          <w:sz w:val="22"/>
          <w:szCs w:val="22"/>
        </w:rPr>
        <w:t xml:space="preserve"> para o surgimento de problemas</w:t>
      </w:r>
      <w:r w:rsidR="4565B461" w:rsidRPr="009A285F">
        <w:rPr>
          <w:rFonts w:ascii="Calibri" w:eastAsia="Calibri" w:hAnsi="Calibri" w:cs="Calibri"/>
          <w:sz w:val="22"/>
          <w:szCs w:val="22"/>
        </w:rPr>
        <w:t>,</w:t>
      </w:r>
      <w:r w:rsidR="2873B70E" w:rsidRPr="009A285F">
        <w:rPr>
          <w:rFonts w:ascii="Calibri" w:eastAsia="Calibri" w:hAnsi="Calibri" w:cs="Calibri"/>
          <w:sz w:val="22"/>
          <w:szCs w:val="22"/>
        </w:rPr>
        <w:t xml:space="preserve"> como cognição prejudicada, redução do desempenho acadêmico, maior risco de desenvolver obesidade, e dificuldades comportamentais e </w:t>
      </w:r>
      <w:r w:rsidR="3C062CF7" w:rsidRPr="009A285F">
        <w:rPr>
          <w:rFonts w:ascii="Calibri" w:eastAsia="Calibri" w:hAnsi="Calibri" w:cs="Calibri"/>
          <w:sz w:val="22"/>
          <w:szCs w:val="22"/>
        </w:rPr>
        <w:t xml:space="preserve">de </w:t>
      </w:r>
      <w:r w:rsidR="2873B70E" w:rsidRPr="009A285F">
        <w:rPr>
          <w:rFonts w:ascii="Calibri" w:eastAsia="Calibri" w:hAnsi="Calibri" w:cs="Calibri"/>
          <w:sz w:val="22"/>
          <w:szCs w:val="22"/>
        </w:rPr>
        <w:t>control</w:t>
      </w:r>
      <w:r w:rsidR="7798A69C" w:rsidRPr="009A285F">
        <w:rPr>
          <w:rFonts w:ascii="Calibri" w:eastAsia="Calibri" w:hAnsi="Calibri" w:cs="Calibri"/>
          <w:sz w:val="22"/>
          <w:szCs w:val="22"/>
        </w:rPr>
        <w:t>e</w:t>
      </w:r>
      <w:r w:rsidR="2873B70E" w:rsidRPr="009A285F">
        <w:rPr>
          <w:rFonts w:ascii="Calibri" w:eastAsia="Calibri" w:hAnsi="Calibri" w:cs="Calibri"/>
          <w:sz w:val="22"/>
          <w:szCs w:val="22"/>
        </w:rPr>
        <w:t xml:space="preserve"> </w:t>
      </w:r>
      <w:r w:rsidR="3591AA57" w:rsidRPr="009A285F">
        <w:rPr>
          <w:rFonts w:ascii="Calibri" w:eastAsia="Calibri" w:hAnsi="Calibri" w:cs="Calibri"/>
          <w:sz w:val="22"/>
          <w:szCs w:val="22"/>
        </w:rPr>
        <w:t>d</w:t>
      </w:r>
      <w:r w:rsidR="2873B70E" w:rsidRPr="009A285F">
        <w:rPr>
          <w:rFonts w:ascii="Calibri" w:eastAsia="Calibri" w:hAnsi="Calibri" w:cs="Calibri"/>
          <w:sz w:val="22"/>
          <w:szCs w:val="22"/>
        </w:rPr>
        <w:t>a emoção", destaca Higa.</w:t>
      </w:r>
    </w:p>
    <w:p w14:paraId="56D36A6A" w14:textId="6D95F743" w:rsidR="786C4286" w:rsidRPr="009A285F" w:rsidRDefault="1C4F33C5" w:rsidP="7ED929DA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9A285F">
        <w:rPr>
          <w:rFonts w:ascii="Calibri" w:eastAsia="Calibri" w:hAnsi="Calibri" w:cs="Calibri"/>
          <w:sz w:val="22"/>
          <w:szCs w:val="22"/>
        </w:rPr>
        <w:t xml:space="preserve">O tratamento do bruxismo em crianças pode variar, dependendo da causa e da gravidade. Entre as opções estão o uso de protetores bucais </w:t>
      </w:r>
      <w:r w:rsidR="2D2E909D" w:rsidRPr="009A285F">
        <w:rPr>
          <w:rFonts w:ascii="Calibri" w:eastAsia="Calibri" w:hAnsi="Calibri" w:cs="Calibri"/>
          <w:sz w:val="22"/>
          <w:szCs w:val="22"/>
        </w:rPr>
        <w:t xml:space="preserve">feitos sob medida </w:t>
      </w:r>
      <w:r w:rsidRPr="009A285F">
        <w:rPr>
          <w:rFonts w:ascii="Calibri" w:eastAsia="Calibri" w:hAnsi="Calibri" w:cs="Calibri"/>
          <w:sz w:val="22"/>
          <w:szCs w:val="22"/>
        </w:rPr>
        <w:t xml:space="preserve">para prevenir o desgaste </w:t>
      </w:r>
      <w:r w:rsidR="3BFC7552" w:rsidRPr="009A285F">
        <w:rPr>
          <w:rFonts w:ascii="Calibri" w:eastAsia="Calibri" w:hAnsi="Calibri" w:cs="Calibri"/>
          <w:sz w:val="22"/>
          <w:szCs w:val="22"/>
        </w:rPr>
        <w:t>dos dentes</w:t>
      </w:r>
      <w:r w:rsidRPr="009A285F">
        <w:rPr>
          <w:rFonts w:ascii="Calibri" w:eastAsia="Calibri" w:hAnsi="Calibri" w:cs="Calibri"/>
          <w:sz w:val="22"/>
          <w:szCs w:val="22"/>
        </w:rPr>
        <w:t>, intervenções comportamentais e psicológicas, como técnicas de relaxamento e</w:t>
      </w:r>
      <w:r w:rsidR="2EE06F04" w:rsidRPr="009A285F">
        <w:rPr>
          <w:rFonts w:ascii="Calibri" w:eastAsia="Calibri" w:hAnsi="Calibri" w:cs="Calibri"/>
          <w:sz w:val="22"/>
          <w:szCs w:val="22"/>
        </w:rPr>
        <w:t>,</w:t>
      </w:r>
      <w:r w:rsidRPr="009A285F">
        <w:rPr>
          <w:rFonts w:ascii="Calibri" w:eastAsia="Calibri" w:hAnsi="Calibri" w:cs="Calibri"/>
          <w:sz w:val="22"/>
          <w:szCs w:val="22"/>
        </w:rPr>
        <w:t xml:space="preserve"> em alguns casos, a correção de problemas de oclusão dentária.</w:t>
      </w:r>
    </w:p>
    <w:p w14:paraId="29450415" w14:textId="42644F31" w:rsidR="786C4286" w:rsidRPr="009A285F" w:rsidRDefault="0AA3E957" w:rsidP="7ED929DA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9A285F">
        <w:rPr>
          <w:rFonts w:ascii="Calibri" w:eastAsia="Calibri" w:hAnsi="Calibri" w:cs="Calibri"/>
          <w:sz w:val="22"/>
          <w:szCs w:val="22"/>
        </w:rPr>
        <w:t xml:space="preserve">Em </w:t>
      </w:r>
      <w:r w:rsidR="47418C3F" w:rsidRPr="009A285F">
        <w:rPr>
          <w:rFonts w:ascii="Calibri" w:eastAsia="Calibri" w:hAnsi="Calibri" w:cs="Calibri"/>
          <w:sz w:val="22"/>
          <w:szCs w:val="22"/>
        </w:rPr>
        <w:t>determinadas situações</w:t>
      </w:r>
      <w:r w:rsidRPr="009A285F">
        <w:rPr>
          <w:rFonts w:ascii="Calibri" w:eastAsia="Calibri" w:hAnsi="Calibri" w:cs="Calibri"/>
          <w:sz w:val="22"/>
          <w:szCs w:val="22"/>
        </w:rPr>
        <w:t>, o bruxismo pode estar associado a problemas respiratórios, gastroesofágicos e distúrbios do sono, o que reforça a importância de uma avaliação</w:t>
      </w:r>
      <w:r w:rsidR="20B2D6FA" w:rsidRPr="009A285F">
        <w:rPr>
          <w:rFonts w:ascii="Calibri" w:eastAsia="Calibri" w:hAnsi="Calibri" w:cs="Calibri"/>
          <w:sz w:val="22"/>
          <w:szCs w:val="22"/>
        </w:rPr>
        <w:t xml:space="preserve"> por</w:t>
      </w:r>
      <w:r w:rsidRPr="009A285F">
        <w:rPr>
          <w:rFonts w:ascii="Calibri" w:eastAsia="Calibri" w:hAnsi="Calibri" w:cs="Calibri"/>
          <w:sz w:val="22"/>
          <w:szCs w:val="22"/>
        </w:rPr>
        <w:t xml:space="preserve"> </w:t>
      </w:r>
      <w:r w:rsidR="54370004" w:rsidRPr="009A285F">
        <w:rPr>
          <w:rFonts w:ascii="Calibri" w:eastAsia="Calibri" w:hAnsi="Calibri" w:cs="Calibri"/>
          <w:sz w:val="22"/>
          <w:szCs w:val="22"/>
        </w:rPr>
        <w:t xml:space="preserve">diferentes </w:t>
      </w:r>
      <w:r w:rsidR="5FC31F15" w:rsidRPr="009A285F">
        <w:rPr>
          <w:rFonts w:ascii="Calibri" w:eastAsia="Calibri" w:hAnsi="Calibri" w:cs="Calibri"/>
          <w:sz w:val="22"/>
          <w:szCs w:val="22"/>
        </w:rPr>
        <w:lastRenderedPageBreak/>
        <w:t>profissionais</w:t>
      </w:r>
      <w:r w:rsidRPr="009A285F">
        <w:rPr>
          <w:rFonts w:ascii="Calibri" w:eastAsia="Calibri" w:hAnsi="Calibri" w:cs="Calibri"/>
          <w:sz w:val="22"/>
          <w:szCs w:val="22"/>
        </w:rPr>
        <w:t>.</w:t>
      </w:r>
      <w:r w:rsidR="0EA86A87" w:rsidRPr="009A285F">
        <w:rPr>
          <w:rFonts w:ascii="Calibri" w:eastAsia="Calibri" w:hAnsi="Calibri" w:cs="Calibri"/>
          <w:sz w:val="22"/>
          <w:szCs w:val="22"/>
        </w:rPr>
        <w:t xml:space="preserve"> </w:t>
      </w:r>
      <w:r w:rsidR="1C4F33C5" w:rsidRPr="009A285F">
        <w:rPr>
          <w:rFonts w:ascii="Calibri" w:eastAsia="Calibri" w:hAnsi="Calibri" w:cs="Calibri"/>
          <w:sz w:val="22"/>
          <w:szCs w:val="22"/>
        </w:rPr>
        <w:t>“Hoje, o tratamento é multidisciplinar e</w:t>
      </w:r>
      <w:r w:rsidR="1EF5DFF7" w:rsidRPr="009A285F">
        <w:rPr>
          <w:rFonts w:ascii="Calibri" w:eastAsia="Calibri" w:hAnsi="Calibri" w:cs="Calibri"/>
          <w:sz w:val="22"/>
          <w:szCs w:val="22"/>
        </w:rPr>
        <w:t>,</w:t>
      </w:r>
      <w:r w:rsidR="1C4F33C5" w:rsidRPr="009A285F">
        <w:rPr>
          <w:rFonts w:ascii="Calibri" w:eastAsia="Calibri" w:hAnsi="Calibri" w:cs="Calibri"/>
          <w:sz w:val="22"/>
          <w:szCs w:val="22"/>
        </w:rPr>
        <w:t xml:space="preserve"> às vezes, além do dentista é necessário envolver um otorrinolaringologista, psicólogo, gastroenterologista e até mesmo um especialista em sono”</w:t>
      </w:r>
      <w:r w:rsidR="7B24B531" w:rsidRPr="009A285F">
        <w:rPr>
          <w:rFonts w:ascii="Calibri" w:eastAsia="Calibri" w:hAnsi="Calibri" w:cs="Calibri"/>
          <w:sz w:val="22"/>
          <w:szCs w:val="22"/>
        </w:rPr>
        <w:t>,</w:t>
      </w:r>
      <w:r w:rsidR="1C4F33C5" w:rsidRPr="009A285F">
        <w:rPr>
          <w:rFonts w:ascii="Calibri" w:eastAsia="Calibri" w:hAnsi="Calibri" w:cs="Calibri"/>
          <w:sz w:val="22"/>
          <w:szCs w:val="22"/>
        </w:rPr>
        <w:t xml:space="preserve"> acrescenta </w:t>
      </w:r>
      <w:r w:rsidR="008E1ED3" w:rsidRPr="009A285F">
        <w:rPr>
          <w:rFonts w:ascii="Calibri" w:eastAsia="Calibri" w:hAnsi="Calibri" w:cs="Calibri"/>
          <w:sz w:val="22"/>
          <w:szCs w:val="22"/>
        </w:rPr>
        <w:t xml:space="preserve">a especialista. </w:t>
      </w:r>
    </w:p>
    <w:p w14:paraId="08D900CA" w14:textId="4BCF783B" w:rsidR="786C4286" w:rsidRPr="009A285F" w:rsidRDefault="786C4286" w:rsidP="7ED929DA">
      <w:pPr>
        <w:spacing w:before="100"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9A285F">
        <w:rPr>
          <w:rFonts w:ascii="Calibri" w:eastAsia="Calibri" w:hAnsi="Calibri" w:cs="Calibri"/>
          <w:sz w:val="22"/>
          <w:szCs w:val="22"/>
        </w:rPr>
        <w:t>Se não tratado adequadamente, o bruxismo infantil pode levar a problemas mais sérios, como desgaste significativo</w:t>
      </w:r>
      <w:r w:rsidR="6F97B8B7" w:rsidRPr="009A285F">
        <w:rPr>
          <w:rFonts w:ascii="Calibri" w:eastAsia="Calibri" w:hAnsi="Calibri" w:cs="Calibri"/>
          <w:sz w:val="22"/>
          <w:szCs w:val="22"/>
        </w:rPr>
        <w:t xml:space="preserve"> da arcada dentária</w:t>
      </w:r>
      <w:r w:rsidRPr="009A285F">
        <w:rPr>
          <w:rFonts w:ascii="Calibri" w:eastAsia="Calibri" w:hAnsi="Calibri" w:cs="Calibri"/>
          <w:sz w:val="22"/>
          <w:szCs w:val="22"/>
        </w:rPr>
        <w:t>, dores orofaciais e até mesmo danos às articulações temporomandibulares (ATM).</w:t>
      </w:r>
      <w:r w:rsidR="0D54333A" w:rsidRPr="009A285F">
        <w:rPr>
          <w:rFonts w:ascii="Calibri" w:eastAsia="Calibri" w:hAnsi="Calibri" w:cs="Calibri"/>
          <w:sz w:val="22"/>
          <w:szCs w:val="22"/>
        </w:rPr>
        <w:t xml:space="preserve"> </w:t>
      </w:r>
      <w:r w:rsidR="49A0343B" w:rsidRPr="009A285F">
        <w:rPr>
          <w:rFonts w:ascii="Calibri" w:eastAsia="Calibri" w:hAnsi="Calibri" w:cs="Calibri"/>
          <w:sz w:val="22"/>
          <w:szCs w:val="22"/>
        </w:rPr>
        <w:t xml:space="preserve">Por isso, é recomendado </w:t>
      </w:r>
      <w:r w:rsidR="1C7971B0" w:rsidRPr="009A285F">
        <w:rPr>
          <w:rFonts w:ascii="Calibri" w:eastAsia="Calibri" w:hAnsi="Calibri" w:cs="Calibri"/>
          <w:sz w:val="22"/>
          <w:szCs w:val="22"/>
        </w:rPr>
        <w:t>que os pais</w:t>
      </w:r>
      <w:r w:rsidR="6B393039" w:rsidRPr="009A285F">
        <w:rPr>
          <w:rFonts w:ascii="Calibri" w:eastAsia="Calibri" w:hAnsi="Calibri" w:cs="Calibri"/>
          <w:sz w:val="22"/>
          <w:szCs w:val="22"/>
        </w:rPr>
        <w:t xml:space="preserve"> </w:t>
      </w:r>
      <w:r w:rsidR="2D378B2B" w:rsidRPr="009A285F">
        <w:rPr>
          <w:rFonts w:ascii="Calibri" w:eastAsia="Calibri" w:hAnsi="Calibri" w:cs="Calibri"/>
          <w:sz w:val="22"/>
          <w:szCs w:val="22"/>
        </w:rPr>
        <w:t>acompanh</w:t>
      </w:r>
      <w:r w:rsidR="46A6DF71" w:rsidRPr="009A285F">
        <w:rPr>
          <w:rFonts w:ascii="Calibri" w:eastAsia="Calibri" w:hAnsi="Calibri" w:cs="Calibri"/>
          <w:sz w:val="22"/>
          <w:szCs w:val="22"/>
        </w:rPr>
        <w:t>em</w:t>
      </w:r>
      <w:r w:rsidR="2D378B2B" w:rsidRPr="009A285F">
        <w:rPr>
          <w:rFonts w:ascii="Calibri" w:eastAsia="Calibri" w:hAnsi="Calibri" w:cs="Calibri"/>
          <w:sz w:val="22"/>
          <w:szCs w:val="22"/>
        </w:rPr>
        <w:t xml:space="preserve"> a saúde oral da criança</w:t>
      </w:r>
      <w:r w:rsidR="6CCD40D7" w:rsidRPr="009A285F">
        <w:rPr>
          <w:rFonts w:ascii="Calibri" w:eastAsia="Calibri" w:hAnsi="Calibri" w:cs="Calibri"/>
          <w:sz w:val="22"/>
          <w:szCs w:val="22"/>
        </w:rPr>
        <w:t xml:space="preserve"> com visitas regulares ao dentista, para que</w:t>
      </w:r>
      <w:r w:rsidR="2D378B2B" w:rsidRPr="009A285F">
        <w:rPr>
          <w:rFonts w:ascii="Calibri" w:eastAsia="Calibri" w:hAnsi="Calibri" w:cs="Calibri"/>
          <w:sz w:val="22"/>
          <w:szCs w:val="22"/>
        </w:rPr>
        <w:t xml:space="preserve">, caso necessário, </w:t>
      </w:r>
      <w:r w:rsidR="0E83F829" w:rsidRPr="009A285F">
        <w:rPr>
          <w:rFonts w:ascii="Calibri" w:eastAsia="Calibri" w:hAnsi="Calibri" w:cs="Calibri"/>
          <w:sz w:val="22"/>
          <w:szCs w:val="22"/>
        </w:rPr>
        <w:t>se inicie o</w:t>
      </w:r>
      <w:r w:rsidR="6248E280" w:rsidRPr="009A285F">
        <w:rPr>
          <w:rFonts w:ascii="Calibri" w:eastAsia="Calibri" w:hAnsi="Calibri" w:cs="Calibri"/>
          <w:sz w:val="22"/>
          <w:szCs w:val="22"/>
        </w:rPr>
        <w:t xml:space="preserve"> tratamento precoce</w:t>
      </w:r>
      <w:r w:rsidR="517A7052" w:rsidRPr="009A285F">
        <w:rPr>
          <w:rFonts w:ascii="Calibri" w:eastAsia="Calibri" w:hAnsi="Calibri" w:cs="Calibri"/>
          <w:sz w:val="22"/>
          <w:szCs w:val="22"/>
        </w:rPr>
        <w:t>mente</w:t>
      </w:r>
      <w:r w:rsidR="0C94A754" w:rsidRPr="009A285F">
        <w:rPr>
          <w:rFonts w:ascii="Calibri" w:eastAsia="Calibri" w:hAnsi="Calibri" w:cs="Calibri"/>
          <w:sz w:val="22"/>
          <w:szCs w:val="22"/>
        </w:rPr>
        <w:t>, evitando</w:t>
      </w:r>
      <w:r w:rsidR="6396F76E" w:rsidRPr="009A285F">
        <w:rPr>
          <w:rFonts w:ascii="Calibri" w:eastAsia="Calibri" w:hAnsi="Calibri" w:cs="Calibri"/>
          <w:sz w:val="22"/>
          <w:szCs w:val="22"/>
        </w:rPr>
        <w:t xml:space="preserve"> </w:t>
      </w:r>
      <w:r w:rsidR="3AFE7D76" w:rsidRPr="009A285F">
        <w:rPr>
          <w:rFonts w:ascii="Calibri" w:eastAsia="Calibri" w:hAnsi="Calibri" w:cs="Calibri"/>
          <w:sz w:val="22"/>
          <w:szCs w:val="22"/>
        </w:rPr>
        <w:t>maiore</w:t>
      </w:r>
      <w:r w:rsidR="6396F76E" w:rsidRPr="009A285F">
        <w:rPr>
          <w:rFonts w:ascii="Calibri" w:eastAsia="Calibri" w:hAnsi="Calibri" w:cs="Calibri"/>
          <w:sz w:val="22"/>
          <w:szCs w:val="22"/>
        </w:rPr>
        <w:t>s complicaçõe</w:t>
      </w:r>
      <w:r w:rsidR="739E09A0" w:rsidRPr="009A285F">
        <w:rPr>
          <w:rFonts w:ascii="Calibri" w:eastAsia="Calibri" w:hAnsi="Calibri" w:cs="Calibri"/>
          <w:sz w:val="22"/>
          <w:szCs w:val="22"/>
        </w:rPr>
        <w:t>s</w:t>
      </w:r>
      <w:r w:rsidRPr="009A285F">
        <w:rPr>
          <w:rFonts w:ascii="Calibri" w:eastAsia="Calibri" w:hAnsi="Calibri" w:cs="Calibri"/>
          <w:sz w:val="22"/>
          <w:szCs w:val="22"/>
        </w:rPr>
        <w:t>.</w:t>
      </w:r>
    </w:p>
    <w:p w14:paraId="6FF8839F" w14:textId="3238DA4F" w:rsidR="40CD676C" w:rsidRPr="009A285F" w:rsidRDefault="40CD676C" w:rsidP="76557B92">
      <w:pPr>
        <w:shd w:val="clear" w:color="auto" w:fill="FFFFFF" w:themeFill="background1"/>
        <w:spacing w:after="0"/>
        <w:jc w:val="both"/>
        <w:rPr>
          <w:rFonts w:ascii="Calibri" w:eastAsia="Calibri" w:hAnsi="Calibri" w:cs="Calibri"/>
          <w:sz w:val="22"/>
          <w:szCs w:val="22"/>
          <w:lang w:eastAsia="pt-BR"/>
        </w:rPr>
      </w:pPr>
    </w:p>
    <w:p w14:paraId="7B264C99" w14:textId="28FF1354" w:rsidR="053DD52F" w:rsidRPr="009A285F" w:rsidRDefault="053DD52F" w:rsidP="76557B92">
      <w:pPr>
        <w:shd w:val="clear" w:color="auto" w:fill="FFFFFF" w:themeFill="background1"/>
        <w:spacing w:after="0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2443B4CA" w14:textId="4B7F5A5D" w:rsidR="053DD52F" w:rsidRPr="009A285F" w:rsidRDefault="053DD52F" w:rsidP="76557B92">
      <w:pPr>
        <w:shd w:val="clear" w:color="auto" w:fill="FFFFFF" w:themeFill="background1"/>
        <w:spacing w:after="0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784343F0" w14:textId="76B5C15A" w:rsidR="053DD52F" w:rsidRPr="009A285F" w:rsidRDefault="053DD52F" w:rsidP="76557B92">
      <w:pPr>
        <w:shd w:val="clear" w:color="auto" w:fill="FFFFFF" w:themeFill="background1"/>
        <w:spacing w:after="0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5A8C39B1" w14:textId="4A799415" w:rsidR="053DD52F" w:rsidRPr="009A285F" w:rsidRDefault="053DD52F" w:rsidP="76557B92">
      <w:pPr>
        <w:spacing w:before="100" w:after="100" w:line="360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</w:p>
    <w:p w14:paraId="25D63244" w14:textId="24B77694" w:rsidR="053DD52F" w:rsidRPr="009A285F" w:rsidRDefault="053DD52F" w:rsidP="76557B92">
      <w:pPr>
        <w:spacing w:before="100" w:after="100" w:line="360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</w:p>
    <w:sectPr w:rsidR="053DD52F" w:rsidRPr="009A285F">
      <w:headerReference w:type="defaul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021E01" w14:textId="77777777" w:rsidR="00D25251" w:rsidRDefault="00D25251" w:rsidP="00D25251">
      <w:pPr>
        <w:spacing w:after="0" w:line="240" w:lineRule="auto"/>
      </w:pPr>
      <w:r>
        <w:separator/>
      </w:r>
    </w:p>
  </w:endnote>
  <w:endnote w:type="continuationSeparator" w:id="0">
    <w:p w14:paraId="0FC015E2" w14:textId="77777777" w:rsidR="00D25251" w:rsidRDefault="00D25251" w:rsidP="00D252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491FE0" w14:textId="77777777" w:rsidR="00D25251" w:rsidRDefault="00D25251" w:rsidP="00D25251">
      <w:pPr>
        <w:spacing w:after="0" w:line="240" w:lineRule="auto"/>
      </w:pPr>
      <w:r>
        <w:separator/>
      </w:r>
    </w:p>
  </w:footnote>
  <w:footnote w:type="continuationSeparator" w:id="0">
    <w:p w14:paraId="65A73F3A" w14:textId="77777777" w:rsidR="00D25251" w:rsidRDefault="00D25251" w:rsidP="00D252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0E89DF" w14:textId="16DF47F6" w:rsidR="00D25251" w:rsidRDefault="00D25251" w:rsidP="00D25251">
    <w:pPr>
      <w:pStyle w:val="Cabealho"/>
      <w:jc w:val="center"/>
    </w:pPr>
    <w:r>
      <w:rPr>
        <w:noProof/>
      </w:rPr>
      <w:drawing>
        <wp:inline distT="0" distB="0" distL="0" distR="0" wp14:anchorId="0ED87938" wp14:editId="21AF0C72">
          <wp:extent cx="1373209" cy="508000"/>
          <wp:effectExtent l="0" t="0" r="0" b="6350"/>
          <wp:docPr id="1073741825" name="officeArt object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74686" cy="508547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VMj0nwxzvLrXyU" int2:id="jdfv9x56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78B10A"/>
    <w:multiLevelType w:val="hybridMultilevel"/>
    <w:tmpl w:val="394454FC"/>
    <w:lvl w:ilvl="0" w:tplc="A276268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96D88C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B98394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846A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C2CD9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E16ED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2033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30EE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B0A232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2F59C7"/>
    <w:multiLevelType w:val="hybridMultilevel"/>
    <w:tmpl w:val="40880D9C"/>
    <w:lvl w:ilvl="0" w:tplc="722EA70C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EB8ACB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D0E18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F8843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E5A50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260EB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F9A6A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FD0B8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CBE61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D8C625"/>
    <w:multiLevelType w:val="hybridMultilevel"/>
    <w:tmpl w:val="CF242C28"/>
    <w:lvl w:ilvl="0" w:tplc="530EB6B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04B4DB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8B02BB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165D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6325EB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7AC44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A126A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25C46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D6A02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925B28"/>
    <w:multiLevelType w:val="hybridMultilevel"/>
    <w:tmpl w:val="9768F56C"/>
    <w:lvl w:ilvl="0" w:tplc="F8EE7F84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6DDCF0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03847F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D62E3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BD4B15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F3CDDA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82258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A361C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D492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98AFBB"/>
    <w:multiLevelType w:val="hybridMultilevel"/>
    <w:tmpl w:val="015EE808"/>
    <w:lvl w:ilvl="0" w:tplc="37701F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DA4C77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2FA64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4216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23CE81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206BD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2228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382A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C10BE0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FC76DA"/>
    <w:multiLevelType w:val="hybridMultilevel"/>
    <w:tmpl w:val="334E99C0"/>
    <w:lvl w:ilvl="0" w:tplc="E38ABD9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D1E2F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E401FA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B6A7B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6EC9E2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CE421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5CE4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B94D5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B12949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1161617">
    <w:abstractNumId w:val="3"/>
  </w:num>
  <w:num w:numId="2" w16cid:durableId="358775785">
    <w:abstractNumId w:val="2"/>
  </w:num>
  <w:num w:numId="3" w16cid:durableId="1897009640">
    <w:abstractNumId w:val="1"/>
  </w:num>
  <w:num w:numId="4" w16cid:durableId="681712522">
    <w:abstractNumId w:val="0"/>
  </w:num>
  <w:num w:numId="5" w16cid:durableId="1219122719">
    <w:abstractNumId w:val="5"/>
  </w:num>
  <w:num w:numId="6" w16cid:durableId="49868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0301B25"/>
    <w:rsid w:val="00002C00"/>
    <w:rsid w:val="000171B0"/>
    <w:rsid w:val="00095883"/>
    <w:rsid w:val="000C5DAF"/>
    <w:rsid w:val="000E7C45"/>
    <w:rsid w:val="0010682A"/>
    <w:rsid w:val="0012568F"/>
    <w:rsid w:val="00127A7F"/>
    <w:rsid w:val="00136BEC"/>
    <w:rsid w:val="0014025D"/>
    <w:rsid w:val="0015226F"/>
    <w:rsid w:val="001D7FFA"/>
    <w:rsid w:val="001D8E23"/>
    <w:rsid w:val="002145FC"/>
    <w:rsid w:val="00224D15"/>
    <w:rsid w:val="00240198"/>
    <w:rsid w:val="00245814"/>
    <w:rsid w:val="002A46F1"/>
    <w:rsid w:val="002E3D60"/>
    <w:rsid w:val="002E405E"/>
    <w:rsid w:val="00331E1A"/>
    <w:rsid w:val="00356795"/>
    <w:rsid w:val="00377C9E"/>
    <w:rsid w:val="003D72B5"/>
    <w:rsid w:val="003F09B8"/>
    <w:rsid w:val="00436B3C"/>
    <w:rsid w:val="00437A15"/>
    <w:rsid w:val="0044708F"/>
    <w:rsid w:val="00460F12"/>
    <w:rsid w:val="00476CBC"/>
    <w:rsid w:val="004855EB"/>
    <w:rsid w:val="004B79C6"/>
    <w:rsid w:val="004D20F4"/>
    <w:rsid w:val="004E0A50"/>
    <w:rsid w:val="004F01D0"/>
    <w:rsid w:val="00510F98"/>
    <w:rsid w:val="00560AB6"/>
    <w:rsid w:val="00563E72"/>
    <w:rsid w:val="005908E6"/>
    <w:rsid w:val="005A40FC"/>
    <w:rsid w:val="005C0EA9"/>
    <w:rsid w:val="006309F6"/>
    <w:rsid w:val="0067268A"/>
    <w:rsid w:val="006B77CE"/>
    <w:rsid w:val="006D49A6"/>
    <w:rsid w:val="006E4081"/>
    <w:rsid w:val="006F4384"/>
    <w:rsid w:val="00712F75"/>
    <w:rsid w:val="00727F32"/>
    <w:rsid w:val="00745085"/>
    <w:rsid w:val="00752A35"/>
    <w:rsid w:val="007555F7"/>
    <w:rsid w:val="0079186E"/>
    <w:rsid w:val="007960D2"/>
    <w:rsid w:val="007B4CA5"/>
    <w:rsid w:val="007C6EE5"/>
    <w:rsid w:val="007E6130"/>
    <w:rsid w:val="007F744C"/>
    <w:rsid w:val="00820426"/>
    <w:rsid w:val="008621BE"/>
    <w:rsid w:val="008631D7"/>
    <w:rsid w:val="00863F5C"/>
    <w:rsid w:val="008A01C4"/>
    <w:rsid w:val="008C6090"/>
    <w:rsid w:val="008D1428"/>
    <w:rsid w:val="008E062B"/>
    <w:rsid w:val="008E1ED3"/>
    <w:rsid w:val="008E2DF0"/>
    <w:rsid w:val="008E6A8F"/>
    <w:rsid w:val="00915003"/>
    <w:rsid w:val="009165BD"/>
    <w:rsid w:val="0095641F"/>
    <w:rsid w:val="00971786"/>
    <w:rsid w:val="009A0249"/>
    <w:rsid w:val="009A285F"/>
    <w:rsid w:val="009B19D2"/>
    <w:rsid w:val="009B3091"/>
    <w:rsid w:val="009D1CD5"/>
    <w:rsid w:val="00A34C79"/>
    <w:rsid w:val="00A560E5"/>
    <w:rsid w:val="00A62F9B"/>
    <w:rsid w:val="00A808EC"/>
    <w:rsid w:val="00A864D6"/>
    <w:rsid w:val="00A96840"/>
    <w:rsid w:val="00AB6EF4"/>
    <w:rsid w:val="00AC3E38"/>
    <w:rsid w:val="00AC581B"/>
    <w:rsid w:val="00AD04D2"/>
    <w:rsid w:val="00AD29C6"/>
    <w:rsid w:val="00AF7733"/>
    <w:rsid w:val="00B460F8"/>
    <w:rsid w:val="00B500CD"/>
    <w:rsid w:val="00B8B41F"/>
    <w:rsid w:val="00B949CD"/>
    <w:rsid w:val="00BB19B5"/>
    <w:rsid w:val="00BB2325"/>
    <w:rsid w:val="00BB3622"/>
    <w:rsid w:val="00BC098E"/>
    <w:rsid w:val="00BC7B5D"/>
    <w:rsid w:val="00C224BA"/>
    <w:rsid w:val="00C47E52"/>
    <w:rsid w:val="00C545B6"/>
    <w:rsid w:val="00C637F8"/>
    <w:rsid w:val="00C652D3"/>
    <w:rsid w:val="00CF41CB"/>
    <w:rsid w:val="00CF5E7B"/>
    <w:rsid w:val="00D01488"/>
    <w:rsid w:val="00D052BD"/>
    <w:rsid w:val="00D05B3F"/>
    <w:rsid w:val="00D2457C"/>
    <w:rsid w:val="00D25251"/>
    <w:rsid w:val="00D6329A"/>
    <w:rsid w:val="00D67B34"/>
    <w:rsid w:val="00D814BB"/>
    <w:rsid w:val="00DC0743"/>
    <w:rsid w:val="00DD1F05"/>
    <w:rsid w:val="00DF5449"/>
    <w:rsid w:val="00E036F2"/>
    <w:rsid w:val="00E1046A"/>
    <w:rsid w:val="00E76E05"/>
    <w:rsid w:val="00ED014A"/>
    <w:rsid w:val="00ED2284"/>
    <w:rsid w:val="00EE2557"/>
    <w:rsid w:val="00F16409"/>
    <w:rsid w:val="00F23664"/>
    <w:rsid w:val="00F4382B"/>
    <w:rsid w:val="00F57256"/>
    <w:rsid w:val="00F57A2A"/>
    <w:rsid w:val="00FD5CEC"/>
    <w:rsid w:val="00FE0BA8"/>
    <w:rsid w:val="0108A546"/>
    <w:rsid w:val="013D3A01"/>
    <w:rsid w:val="013DBAFD"/>
    <w:rsid w:val="016E8F1C"/>
    <w:rsid w:val="018A6069"/>
    <w:rsid w:val="018F7FD0"/>
    <w:rsid w:val="01B13DA9"/>
    <w:rsid w:val="01E1392F"/>
    <w:rsid w:val="01EFCFD2"/>
    <w:rsid w:val="0222634C"/>
    <w:rsid w:val="02C013BE"/>
    <w:rsid w:val="02D25F7C"/>
    <w:rsid w:val="0315D453"/>
    <w:rsid w:val="033F7AE1"/>
    <w:rsid w:val="034F8270"/>
    <w:rsid w:val="038211C4"/>
    <w:rsid w:val="03ABA320"/>
    <w:rsid w:val="03F35C47"/>
    <w:rsid w:val="0442421A"/>
    <w:rsid w:val="044EEBA6"/>
    <w:rsid w:val="04620193"/>
    <w:rsid w:val="046F5081"/>
    <w:rsid w:val="04AA5B9D"/>
    <w:rsid w:val="04DCACD4"/>
    <w:rsid w:val="052DB905"/>
    <w:rsid w:val="05323BC3"/>
    <w:rsid w:val="053DD52F"/>
    <w:rsid w:val="0562FCF6"/>
    <w:rsid w:val="059412C8"/>
    <w:rsid w:val="05E919E6"/>
    <w:rsid w:val="05F18DD9"/>
    <w:rsid w:val="06005136"/>
    <w:rsid w:val="06DF03A0"/>
    <w:rsid w:val="06F4E813"/>
    <w:rsid w:val="071DBED3"/>
    <w:rsid w:val="0791B86F"/>
    <w:rsid w:val="07AC26F9"/>
    <w:rsid w:val="07B8DC43"/>
    <w:rsid w:val="07B8EDD7"/>
    <w:rsid w:val="07EE27AC"/>
    <w:rsid w:val="086D1A6A"/>
    <w:rsid w:val="08806535"/>
    <w:rsid w:val="088485FC"/>
    <w:rsid w:val="08C93701"/>
    <w:rsid w:val="08DB489F"/>
    <w:rsid w:val="092563A5"/>
    <w:rsid w:val="093ED8CE"/>
    <w:rsid w:val="0989B7D6"/>
    <w:rsid w:val="09B7BE2D"/>
    <w:rsid w:val="09D605CC"/>
    <w:rsid w:val="09EB8332"/>
    <w:rsid w:val="0A0EC62B"/>
    <w:rsid w:val="0A777994"/>
    <w:rsid w:val="0AA3E957"/>
    <w:rsid w:val="0AA59BD1"/>
    <w:rsid w:val="0AD97795"/>
    <w:rsid w:val="0B4BDFED"/>
    <w:rsid w:val="0B5F50C4"/>
    <w:rsid w:val="0BC349F8"/>
    <w:rsid w:val="0C0D6FAB"/>
    <w:rsid w:val="0C0E6AE6"/>
    <w:rsid w:val="0C0EF014"/>
    <w:rsid w:val="0C2A1D13"/>
    <w:rsid w:val="0C3D1E9D"/>
    <w:rsid w:val="0C4AAF8B"/>
    <w:rsid w:val="0C8FB85E"/>
    <w:rsid w:val="0C9437B0"/>
    <w:rsid w:val="0C94A754"/>
    <w:rsid w:val="0CAF0EE9"/>
    <w:rsid w:val="0CFEF7B2"/>
    <w:rsid w:val="0D54333A"/>
    <w:rsid w:val="0D7A3C91"/>
    <w:rsid w:val="0D8757FF"/>
    <w:rsid w:val="0D91D1FA"/>
    <w:rsid w:val="0D9F7816"/>
    <w:rsid w:val="0DBC0AB5"/>
    <w:rsid w:val="0E1A3499"/>
    <w:rsid w:val="0E1DD312"/>
    <w:rsid w:val="0E587B3F"/>
    <w:rsid w:val="0E696293"/>
    <w:rsid w:val="0E6C6BD9"/>
    <w:rsid w:val="0E7A43A4"/>
    <w:rsid w:val="0E83F829"/>
    <w:rsid w:val="0E8C4958"/>
    <w:rsid w:val="0EA86A87"/>
    <w:rsid w:val="0F2A6B05"/>
    <w:rsid w:val="0F2B69DC"/>
    <w:rsid w:val="0F41D0BC"/>
    <w:rsid w:val="0FBCC295"/>
    <w:rsid w:val="0FC22B6C"/>
    <w:rsid w:val="10007090"/>
    <w:rsid w:val="10181057"/>
    <w:rsid w:val="10301B25"/>
    <w:rsid w:val="1050D5A9"/>
    <w:rsid w:val="10580E6C"/>
    <w:rsid w:val="10602AA7"/>
    <w:rsid w:val="107E8D89"/>
    <w:rsid w:val="107EADA8"/>
    <w:rsid w:val="10CA9513"/>
    <w:rsid w:val="10CD4ECA"/>
    <w:rsid w:val="111A95D4"/>
    <w:rsid w:val="117A8C77"/>
    <w:rsid w:val="11AAAC05"/>
    <w:rsid w:val="11AAF30C"/>
    <w:rsid w:val="11CFD243"/>
    <w:rsid w:val="11FA2032"/>
    <w:rsid w:val="121E3FD1"/>
    <w:rsid w:val="122DB434"/>
    <w:rsid w:val="127295D0"/>
    <w:rsid w:val="128EA221"/>
    <w:rsid w:val="1291417A"/>
    <w:rsid w:val="12BF10FB"/>
    <w:rsid w:val="13051CC5"/>
    <w:rsid w:val="1373F901"/>
    <w:rsid w:val="13898A41"/>
    <w:rsid w:val="14085C89"/>
    <w:rsid w:val="143B2723"/>
    <w:rsid w:val="14600F39"/>
    <w:rsid w:val="146777C2"/>
    <w:rsid w:val="1489883B"/>
    <w:rsid w:val="14907F2A"/>
    <w:rsid w:val="158EEDE4"/>
    <w:rsid w:val="15BE3BEC"/>
    <w:rsid w:val="15EE3C49"/>
    <w:rsid w:val="161BAE63"/>
    <w:rsid w:val="165A7665"/>
    <w:rsid w:val="16729453"/>
    <w:rsid w:val="16779B5B"/>
    <w:rsid w:val="167C6CC3"/>
    <w:rsid w:val="1705FC9F"/>
    <w:rsid w:val="172FD104"/>
    <w:rsid w:val="17685563"/>
    <w:rsid w:val="178600C4"/>
    <w:rsid w:val="17F247E2"/>
    <w:rsid w:val="18185D8A"/>
    <w:rsid w:val="18222723"/>
    <w:rsid w:val="1826502E"/>
    <w:rsid w:val="183ED20C"/>
    <w:rsid w:val="18751066"/>
    <w:rsid w:val="18C55745"/>
    <w:rsid w:val="18DB31F6"/>
    <w:rsid w:val="193CD785"/>
    <w:rsid w:val="1974FCE7"/>
    <w:rsid w:val="19762A1F"/>
    <w:rsid w:val="197CB43C"/>
    <w:rsid w:val="199B6851"/>
    <w:rsid w:val="19B6A193"/>
    <w:rsid w:val="19D51728"/>
    <w:rsid w:val="19DC695C"/>
    <w:rsid w:val="1A3285CC"/>
    <w:rsid w:val="1A3630D5"/>
    <w:rsid w:val="1A584498"/>
    <w:rsid w:val="1A62187C"/>
    <w:rsid w:val="1A8EE72A"/>
    <w:rsid w:val="1ADF8F44"/>
    <w:rsid w:val="1B42EA1D"/>
    <w:rsid w:val="1B5EB67E"/>
    <w:rsid w:val="1B826845"/>
    <w:rsid w:val="1BE14E14"/>
    <w:rsid w:val="1BF156E0"/>
    <w:rsid w:val="1C1B7054"/>
    <w:rsid w:val="1C4F33C5"/>
    <w:rsid w:val="1C6242A0"/>
    <w:rsid w:val="1C7971B0"/>
    <w:rsid w:val="1C86DF8D"/>
    <w:rsid w:val="1CB46413"/>
    <w:rsid w:val="1D73EFFF"/>
    <w:rsid w:val="1D7D2BA9"/>
    <w:rsid w:val="1DBBAC03"/>
    <w:rsid w:val="1DD796E7"/>
    <w:rsid w:val="1E06607F"/>
    <w:rsid w:val="1E3AFE99"/>
    <w:rsid w:val="1E6203B9"/>
    <w:rsid w:val="1E922108"/>
    <w:rsid w:val="1E9B4A3B"/>
    <w:rsid w:val="1EB8748D"/>
    <w:rsid w:val="1EF5DFF7"/>
    <w:rsid w:val="1FA2816B"/>
    <w:rsid w:val="1FA409A2"/>
    <w:rsid w:val="1FA82855"/>
    <w:rsid w:val="1FD86529"/>
    <w:rsid w:val="2019A929"/>
    <w:rsid w:val="20220C62"/>
    <w:rsid w:val="206E9385"/>
    <w:rsid w:val="20B2D6FA"/>
    <w:rsid w:val="20C42B83"/>
    <w:rsid w:val="20C6E547"/>
    <w:rsid w:val="2138E835"/>
    <w:rsid w:val="213925CC"/>
    <w:rsid w:val="21DBB952"/>
    <w:rsid w:val="21F16101"/>
    <w:rsid w:val="226C829F"/>
    <w:rsid w:val="22D20027"/>
    <w:rsid w:val="23110148"/>
    <w:rsid w:val="232401F4"/>
    <w:rsid w:val="23372DD0"/>
    <w:rsid w:val="23542DD6"/>
    <w:rsid w:val="239E1AA0"/>
    <w:rsid w:val="23A25DF0"/>
    <w:rsid w:val="23AC51AE"/>
    <w:rsid w:val="240970E2"/>
    <w:rsid w:val="2446D86B"/>
    <w:rsid w:val="24787865"/>
    <w:rsid w:val="249BD93E"/>
    <w:rsid w:val="24D1D5E6"/>
    <w:rsid w:val="24E5FC34"/>
    <w:rsid w:val="24E92554"/>
    <w:rsid w:val="24FC32FA"/>
    <w:rsid w:val="25602FA7"/>
    <w:rsid w:val="25602FE5"/>
    <w:rsid w:val="2569E10E"/>
    <w:rsid w:val="2598CC22"/>
    <w:rsid w:val="2599DFAC"/>
    <w:rsid w:val="25F978E4"/>
    <w:rsid w:val="26365742"/>
    <w:rsid w:val="263946C2"/>
    <w:rsid w:val="263B73F9"/>
    <w:rsid w:val="264A6F3B"/>
    <w:rsid w:val="26782D18"/>
    <w:rsid w:val="2681CC95"/>
    <w:rsid w:val="2698193C"/>
    <w:rsid w:val="26A18CDD"/>
    <w:rsid w:val="26EF2525"/>
    <w:rsid w:val="270DDFD7"/>
    <w:rsid w:val="270FDF88"/>
    <w:rsid w:val="2777D798"/>
    <w:rsid w:val="27809831"/>
    <w:rsid w:val="279A2CEC"/>
    <w:rsid w:val="27AD8352"/>
    <w:rsid w:val="27B213DB"/>
    <w:rsid w:val="27BF412F"/>
    <w:rsid w:val="27CCBD6D"/>
    <w:rsid w:val="281D9CF6"/>
    <w:rsid w:val="2873B70E"/>
    <w:rsid w:val="28876FEC"/>
    <w:rsid w:val="28E0CAFF"/>
    <w:rsid w:val="28FB0D74"/>
    <w:rsid w:val="291A498E"/>
    <w:rsid w:val="2933455B"/>
    <w:rsid w:val="29688DCE"/>
    <w:rsid w:val="29B253C8"/>
    <w:rsid w:val="29D295B4"/>
    <w:rsid w:val="2A11B623"/>
    <w:rsid w:val="2A579029"/>
    <w:rsid w:val="2A92BB5F"/>
    <w:rsid w:val="2AA52FAC"/>
    <w:rsid w:val="2B04F5E2"/>
    <w:rsid w:val="2B1588C5"/>
    <w:rsid w:val="2B1F5710"/>
    <w:rsid w:val="2B38D452"/>
    <w:rsid w:val="2B7B16E3"/>
    <w:rsid w:val="2BF437EE"/>
    <w:rsid w:val="2C06B018"/>
    <w:rsid w:val="2C2AA7CD"/>
    <w:rsid w:val="2C436352"/>
    <w:rsid w:val="2C6F8332"/>
    <w:rsid w:val="2CA120D8"/>
    <w:rsid w:val="2CA76EA5"/>
    <w:rsid w:val="2CBB96C8"/>
    <w:rsid w:val="2CBF49C0"/>
    <w:rsid w:val="2CE63093"/>
    <w:rsid w:val="2CE7267C"/>
    <w:rsid w:val="2CF10E19"/>
    <w:rsid w:val="2CFFEB2B"/>
    <w:rsid w:val="2D052BE7"/>
    <w:rsid w:val="2D0C2EB4"/>
    <w:rsid w:val="2D2151BC"/>
    <w:rsid w:val="2D2E909D"/>
    <w:rsid w:val="2D378B2B"/>
    <w:rsid w:val="2D459427"/>
    <w:rsid w:val="2D6C9820"/>
    <w:rsid w:val="2D7AC0DE"/>
    <w:rsid w:val="2DA9D3EA"/>
    <w:rsid w:val="2DFCED84"/>
    <w:rsid w:val="2E0F53F9"/>
    <w:rsid w:val="2E142784"/>
    <w:rsid w:val="2E2FAB92"/>
    <w:rsid w:val="2E6E0157"/>
    <w:rsid w:val="2EE06F04"/>
    <w:rsid w:val="2EE09B71"/>
    <w:rsid w:val="2F915247"/>
    <w:rsid w:val="2FA20979"/>
    <w:rsid w:val="2FB27385"/>
    <w:rsid w:val="2FD3D7D8"/>
    <w:rsid w:val="3001C7C9"/>
    <w:rsid w:val="3044A7CA"/>
    <w:rsid w:val="30739045"/>
    <w:rsid w:val="309E5A43"/>
    <w:rsid w:val="30B9B30E"/>
    <w:rsid w:val="310FB157"/>
    <w:rsid w:val="3123D7AC"/>
    <w:rsid w:val="31522A33"/>
    <w:rsid w:val="316CE218"/>
    <w:rsid w:val="31D4E063"/>
    <w:rsid w:val="3201DD3A"/>
    <w:rsid w:val="323C240F"/>
    <w:rsid w:val="328C7C78"/>
    <w:rsid w:val="328CF2CF"/>
    <w:rsid w:val="32E0D91E"/>
    <w:rsid w:val="330B33BA"/>
    <w:rsid w:val="331C7067"/>
    <w:rsid w:val="331F2C73"/>
    <w:rsid w:val="333F9CB1"/>
    <w:rsid w:val="33604F9D"/>
    <w:rsid w:val="33AF793E"/>
    <w:rsid w:val="33B6964B"/>
    <w:rsid w:val="33CCB5E8"/>
    <w:rsid w:val="33D516C7"/>
    <w:rsid w:val="3411145D"/>
    <w:rsid w:val="344B42DD"/>
    <w:rsid w:val="344F5859"/>
    <w:rsid w:val="3482F342"/>
    <w:rsid w:val="3496DC5F"/>
    <w:rsid w:val="349968A1"/>
    <w:rsid w:val="34F274A1"/>
    <w:rsid w:val="3508D8A8"/>
    <w:rsid w:val="35163955"/>
    <w:rsid w:val="351E6E6E"/>
    <w:rsid w:val="3571FC11"/>
    <w:rsid w:val="3591AA57"/>
    <w:rsid w:val="36218970"/>
    <w:rsid w:val="3624242B"/>
    <w:rsid w:val="3639FE32"/>
    <w:rsid w:val="36CA3B1F"/>
    <w:rsid w:val="3710DB8A"/>
    <w:rsid w:val="3720CC3F"/>
    <w:rsid w:val="3735C993"/>
    <w:rsid w:val="375CF08F"/>
    <w:rsid w:val="37A403B9"/>
    <w:rsid w:val="37A7912F"/>
    <w:rsid w:val="37DB4C57"/>
    <w:rsid w:val="37EFC394"/>
    <w:rsid w:val="37F6B8E0"/>
    <w:rsid w:val="382F0915"/>
    <w:rsid w:val="3833C0C0"/>
    <w:rsid w:val="38560F30"/>
    <w:rsid w:val="388EC3F8"/>
    <w:rsid w:val="38C3988F"/>
    <w:rsid w:val="38C41F94"/>
    <w:rsid w:val="398E365E"/>
    <w:rsid w:val="3A3B1DD5"/>
    <w:rsid w:val="3A45233F"/>
    <w:rsid w:val="3A5DE64D"/>
    <w:rsid w:val="3A95ECF4"/>
    <w:rsid w:val="3AA85E47"/>
    <w:rsid w:val="3AE4EF3C"/>
    <w:rsid w:val="3AFE7D76"/>
    <w:rsid w:val="3B3ACCB1"/>
    <w:rsid w:val="3B4016FD"/>
    <w:rsid w:val="3B5A333E"/>
    <w:rsid w:val="3BA5EAFC"/>
    <w:rsid w:val="3BCDB012"/>
    <w:rsid w:val="3BCEA06B"/>
    <w:rsid w:val="3BFC7552"/>
    <w:rsid w:val="3C062CF7"/>
    <w:rsid w:val="3C1E547C"/>
    <w:rsid w:val="3C3ECDCE"/>
    <w:rsid w:val="3C40CD6B"/>
    <w:rsid w:val="3C5BBC9C"/>
    <w:rsid w:val="3C6C9676"/>
    <w:rsid w:val="3C6F7F8D"/>
    <w:rsid w:val="3C888638"/>
    <w:rsid w:val="3CBB591C"/>
    <w:rsid w:val="3CC4DB48"/>
    <w:rsid w:val="3CE83D72"/>
    <w:rsid w:val="3D23E42C"/>
    <w:rsid w:val="3D4E8A56"/>
    <w:rsid w:val="3D571182"/>
    <w:rsid w:val="3D8E73CF"/>
    <w:rsid w:val="3DA61AF2"/>
    <w:rsid w:val="3DB4C8C7"/>
    <w:rsid w:val="3E017431"/>
    <w:rsid w:val="3E30B134"/>
    <w:rsid w:val="3E7519C0"/>
    <w:rsid w:val="3E825695"/>
    <w:rsid w:val="3E840DD3"/>
    <w:rsid w:val="3EA1E5D0"/>
    <w:rsid w:val="3EAE3975"/>
    <w:rsid w:val="3EC550B4"/>
    <w:rsid w:val="3EDAD079"/>
    <w:rsid w:val="3EF6E24B"/>
    <w:rsid w:val="3F4C35F4"/>
    <w:rsid w:val="3FB913A7"/>
    <w:rsid w:val="40208B3B"/>
    <w:rsid w:val="402F0EF8"/>
    <w:rsid w:val="40612115"/>
    <w:rsid w:val="40950AEF"/>
    <w:rsid w:val="40CD676C"/>
    <w:rsid w:val="40DAA3AB"/>
    <w:rsid w:val="40DC39EC"/>
    <w:rsid w:val="40DED57B"/>
    <w:rsid w:val="41348DD6"/>
    <w:rsid w:val="4191B103"/>
    <w:rsid w:val="41B70D78"/>
    <w:rsid w:val="41BBAE95"/>
    <w:rsid w:val="41BFA333"/>
    <w:rsid w:val="42261820"/>
    <w:rsid w:val="428C0CB5"/>
    <w:rsid w:val="432CD6C0"/>
    <w:rsid w:val="438C22D7"/>
    <w:rsid w:val="43C2E231"/>
    <w:rsid w:val="43E1586A"/>
    <w:rsid w:val="43E1CF5E"/>
    <w:rsid w:val="44056DEA"/>
    <w:rsid w:val="4424651A"/>
    <w:rsid w:val="4445F607"/>
    <w:rsid w:val="4462E184"/>
    <w:rsid w:val="4474B68D"/>
    <w:rsid w:val="44A1E4FA"/>
    <w:rsid w:val="44A35000"/>
    <w:rsid w:val="450549EE"/>
    <w:rsid w:val="451C1FA6"/>
    <w:rsid w:val="45221CA0"/>
    <w:rsid w:val="45349238"/>
    <w:rsid w:val="453BBF0B"/>
    <w:rsid w:val="453C7FBE"/>
    <w:rsid w:val="45562823"/>
    <w:rsid w:val="4565B461"/>
    <w:rsid w:val="45ACE949"/>
    <w:rsid w:val="45CAD830"/>
    <w:rsid w:val="45D2554E"/>
    <w:rsid w:val="46020C6B"/>
    <w:rsid w:val="4621DA78"/>
    <w:rsid w:val="462FD202"/>
    <w:rsid w:val="4632AE4B"/>
    <w:rsid w:val="464B40B5"/>
    <w:rsid w:val="46922007"/>
    <w:rsid w:val="46A6DF71"/>
    <w:rsid w:val="46AE24C6"/>
    <w:rsid w:val="46D6ACB2"/>
    <w:rsid w:val="46E75C6E"/>
    <w:rsid w:val="47418C3F"/>
    <w:rsid w:val="477AB11B"/>
    <w:rsid w:val="47AFDB39"/>
    <w:rsid w:val="480010C9"/>
    <w:rsid w:val="48340198"/>
    <w:rsid w:val="48786E2F"/>
    <w:rsid w:val="487E11A9"/>
    <w:rsid w:val="4880A0EC"/>
    <w:rsid w:val="48985936"/>
    <w:rsid w:val="48BBE2F8"/>
    <w:rsid w:val="48F699F4"/>
    <w:rsid w:val="48F8F188"/>
    <w:rsid w:val="49182747"/>
    <w:rsid w:val="4922CC59"/>
    <w:rsid w:val="492C929F"/>
    <w:rsid w:val="495872AD"/>
    <w:rsid w:val="496D2189"/>
    <w:rsid w:val="497A36B3"/>
    <w:rsid w:val="49A0343B"/>
    <w:rsid w:val="4A156113"/>
    <w:rsid w:val="4A19F7C5"/>
    <w:rsid w:val="4A7FC693"/>
    <w:rsid w:val="4ADB701C"/>
    <w:rsid w:val="4AEFECAB"/>
    <w:rsid w:val="4AF7770D"/>
    <w:rsid w:val="4AFC1539"/>
    <w:rsid w:val="4B7F31CD"/>
    <w:rsid w:val="4B86F0A5"/>
    <w:rsid w:val="4BA3D3BC"/>
    <w:rsid w:val="4BACDB48"/>
    <w:rsid w:val="4C38EAA5"/>
    <w:rsid w:val="4C7389BF"/>
    <w:rsid w:val="4C837465"/>
    <w:rsid w:val="4CA6FABB"/>
    <w:rsid w:val="4CB1D719"/>
    <w:rsid w:val="4D12E067"/>
    <w:rsid w:val="4D3BE5D7"/>
    <w:rsid w:val="4D44CF1C"/>
    <w:rsid w:val="4E41EE2B"/>
    <w:rsid w:val="4ED752DD"/>
    <w:rsid w:val="4EE09F7D"/>
    <w:rsid w:val="4EE36204"/>
    <w:rsid w:val="4EF93F77"/>
    <w:rsid w:val="4F281F8D"/>
    <w:rsid w:val="4F29FB08"/>
    <w:rsid w:val="4F480768"/>
    <w:rsid w:val="4F48DF96"/>
    <w:rsid w:val="4F4CC6DF"/>
    <w:rsid w:val="4F5D3058"/>
    <w:rsid w:val="4FB747CD"/>
    <w:rsid w:val="4FC53983"/>
    <w:rsid w:val="4FD9E874"/>
    <w:rsid w:val="4FDDE2C1"/>
    <w:rsid w:val="50005082"/>
    <w:rsid w:val="5013F5BF"/>
    <w:rsid w:val="501BF54B"/>
    <w:rsid w:val="50575B82"/>
    <w:rsid w:val="506237E0"/>
    <w:rsid w:val="506EAD5A"/>
    <w:rsid w:val="50D65BB8"/>
    <w:rsid w:val="51071282"/>
    <w:rsid w:val="5109D647"/>
    <w:rsid w:val="515DCE84"/>
    <w:rsid w:val="517A7052"/>
    <w:rsid w:val="51B4F808"/>
    <w:rsid w:val="51D74CCC"/>
    <w:rsid w:val="51E4A602"/>
    <w:rsid w:val="52093D41"/>
    <w:rsid w:val="5227035B"/>
    <w:rsid w:val="52335545"/>
    <w:rsid w:val="5244B61C"/>
    <w:rsid w:val="52505AC9"/>
    <w:rsid w:val="52AE0C1F"/>
    <w:rsid w:val="52B397BB"/>
    <w:rsid w:val="52BA48C7"/>
    <w:rsid w:val="52FAA454"/>
    <w:rsid w:val="53080328"/>
    <w:rsid w:val="53186D7D"/>
    <w:rsid w:val="533A4268"/>
    <w:rsid w:val="5344AA04"/>
    <w:rsid w:val="53B5765B"/>
    <w:rsid w:val="53F0E4BF"/>
    <w:rsid w:val="53F27E97"/>
    <w:rsid w:val="53F290F9"/>
    <w:rsid w:val="53F46D21"/>
    <w:rsid w:val="54134012"/>
    <w:rsid w:val="5434D776"/>
    <w:rsid w:val="54370004"/>
    <w:rsid w:val="54669E5A"/>
    <w:rsid w:val="549CAC2C"/>
    <w:rsid w:val="5503EF71"/>
    <w:rsid w:val="550DE523"/>
    <w:rsid w:val="55A430BB"/>
    <w:rsid w:val="55B106AA"/>
    <w:rsid w:val="55C376DA"/>
    <w:rsid w:val="55CA8ACF"/>
    <w:rsid w:val="55CEA31A"/>
    <w:rsid w:val="55DAEB0C"/>
    <w:rsid w:val="55E8E7F2"/>
    <w:rsid w:val="564A94A2"/>
    <w:rsid w:val="569071E7"/>
    <w:rsid w:val="56AA3BB0"/>
    <w:rsid w:val="56CF16D7"/>
    <w:rsid w:val="56D67CC4"/>
    <w:rsid w:val="570C8230"/>
    <w:rsid w:val="574775F1"/>
    <w:rsid w:val="575CAA06"/>
    <w:rsid w:val="576C111C"/>
    <w:rsid w:val="57720E96"/>
    <w:rsid w:val="578F8DF1"/>
    <w:rsid w:val="57B56052"/>
    <w:rsid w:val="57C2165F"/>
    <w:rsid w:val="57EFC724"/>
    <w:rsid w:val="58044FD5"/>
    <w:rsid w:val="58084176"/>
    <w:rsid w:val="581A4DD6"/>
    <w:rsid w:val="585B2353"/>
    <w:rsid w:val="589940ED"/>
    <w:rsid w:val="58B6392D"/>
    <w:rsid w:val="58CE92A3"/>
    <w:rsid w:val="58E9C498"/>
    <w:rsid w:val="593BBB0F"/>
    <w:rsid w:val="59429070"/>
    <w:rsid w:val="5958F577"/>
    <w:rsid w:val="5964F3CB"/>
    <w:rsid w:val="5A2E953A"/>
    <w:rsid w:val="5A3836E5"/>
    <w:rsid w:val="5A973885"/>
    <w:rsid w:val="5AA56162"/>
    <w:rsid w:val="5AB87B1F"/>
    <w:rsid w:val="5AD951A9"/>
    <w:rsid w:val="5B292A32"/>
    <w:rsid w:val="5B3F113B"/>
    <w:rsid w:val="5B594528"/>
    <w:rsid w:val="5B669693"/>
    <w:rsid w:val="5BC09E00"/>
    <w:rsid w:val="5BDA6E61"/>
    <w:rsid w:val="5BE7903E"/>
    <w:rsid w:val="5C1AE3F1"/>
    <w:rsid w:val="5C2951A9"/>
    <w:rsid w:val="5C3BC608"/>
    <w:rsid w:val="5C430009"/>
    <w:rsid w:val="5C5B272C"/>
    <w:rsid w:val="5C9325B3"/>
    <w:rsid w:val="5CBB0279"/>
    <w:rsid w:val="5D9C4324"/>
    <w:rsid w:val="5DC8BF74"/>
    <w:rsid w:val="5DD26652"/>
    <w:rsid w:val="5DF55C1C"/>
    <w:rsid w:val="5E0EA95E"/>
    <w:rsid w:val="5E160193"/>
    <w:rsid w:val="5E2B1BB8"/>
    <w:rsid w:val="5E3F0EB3"/>
    <w:rsid w:val="5E5C609B"/>
    <w:rsid w:val="5E8FEBEA"/>
    <w:rsid w:val="5E95FF44"/>
    <w:rsid w:val="5EC800EA"/>
    <w:rsid w:val="5EDE3B19"/>
    <w:rsid w:val="5F16C3A9"/>
    <w:rsid w:val="5F21157E"/>
    <w:rsid w:val="5F3A37D0"/>
    <w:rsid w:val="5F45AEE7"/>
    <w:rsid w:val="5F53522C"/>
    <w:rsid w:val="5F9CAB10"/>
    <w:rsid w:val="5FB1D1F4"/>
    <w:rsid w:val="5FC31F15"/>
    <w:rsid w:val="5FE01F1A"/>
    <w:rsid w:val="5FE2D225"/>
    <w:rsid w:val="60383910"/>
    <w:rsid w:val="603A0F34"/>
    <w:rsid w:val="60ED7AF0"/>
    <w:rsid w:val="611B89C4"/>
    <w:rsid w:val="613EDE90"/>
    <w:rsid w:val="615B45AB"/>
    <w:rsid w:val="616FF0C5"/>
    <w:rsid w:val="61818684"/>
    <w:rsid w:val="6248E280"/>
    <w:rsid w:val="625B0D82"/>
    <w:rsid w:val="6270FD18"/>
    <w:rsid w:val="6276A2D6"/>
    <w:rsid w:val="62B46509"/>
    <w:rsid w:val="62EB6AF4"/>
    <w:rsid w:val="62FAB93F"/>
    <w:rsid w:val="6305D7A3"/>
    <w:rsid w:val="63459BA2"/>
    <w:rsid w:val="63472EA9"/>
    <w:rsid w:val="6396F76E"/>
    <w:rsid w:val="63981890"/>
    <w:rsid w:val="63A0CB43"/>
    <w:rsid w:val="63CD13C8"/>
    <w:rsid w:val="64215F52"/>
    <w:rsid w:val="647C89D0"/>
    <w:rsid w:val="64873B55"/>
    <w:rsid w:val="6498B000"/>
    <w:rsid w:val="64E144DB"/>
    <w:rsid w:val="65A4B643"/>
    <w:rsid w:val="65A64410"/>
    <w:rsid w:val="65D83439"/>
    <w:rsid w:val="65DA19B3"/>
    <w:rsid w:val="66367A04"/>
    <w:rsid w:val="6643DF2D"/>
    <w:rsid w:val="6657ACC6"/>
    <w:rsid w:val="666D1EFD"/>
    <w:rsid w:val="666EB8BD"/>
    <w:rsid w:val="66DE925C"/>
    <w:rsid w:val="671F2B50"/>
    <w:rsid w:val="67BEC930"/>
    <w:rsid w:val="67BEDC17"/>
    <w:rsid w:val="67D3BE46"/>
    <w:rsid w:val="67F7DEEA"/>
    <w:rsid w:val="68486FE4"/>
    <w:rsid w:val="68535630"/>
    <w:rsid w:val="686BDEEF"/>
    <w:rsid w:val="688D8620"/>
    <w:rsid w:val="68D481B1"/>
    <w:rsid w:val="68FA75BF"/>
    <w:rsid w:val="69032DD2"/>
    <w:rsid w:val="6939BFC9"/>
    <w:rsid w:val="69E96F65"/>
    <w:rsid w:val="6A1A12F9"/>
    <w:rsid w:val="6A4C772D"/>
    <w:rsid w:val="6A8ADB24"/>
    <w:rsid w:val="6A95B5D0"/>
    <w:rsid w:val="6AA92EE3"/>
    <w:rsid w:val="6AE37F55"/>
    <w:rsid w:val="6B0788BB"/>
    <w:rsid w:val="6B0D411B"/>
    <w:rsid w:val="6B16D30B"/>
    <w:rsid w:val="6B393039"/>
    <w:rsid w:val="6BAE5D92"/>
    <w:rsid w:val="6BB7166E"/>
    <w:rsid w:val="6C11D108"/>
    <w:rsid w:val="6C361D26"/>
    <w:rsid w:val="6C774A8E"/>
    <w:rsid w:val="6C924D3A"/>
    <w:rsid w:val="6C94E9F6"/>
    <w:rsid w:val="6C998188"/>
    <w:rsid w:val="6CAF2BC6"/>
    <w:rsid w:val="6CCD40D7"/>
    <w:rsid w:val="6D346822"/>
    <w:rsid w:val="6D46F8F4"/>
    <w:rsid w:val="6D62C3B4"/>
    <w:rsid w:val="6D99B11D"/>
    <w:rsid w:val="6D9A67D3"/>
    <w:rsid w:val="6DD55D88"/>
    <w:rsid w:val="6DE737D2"/>
    <w:rsid w:val="6E034C86"/>
    <w:rsid w:val="6E4CB1AA"/>
    <w:rsid w:val="6E603D7E"/>
    <w:rsid w:val="6E75680D"/>
    <w:rsid w:val="6ED52F38"/>
    <w:rsid w:val="6EDD3C07"/>
    <w:rsid w:val="6F3ECE2C"/>
    <w:rsid w:val="6F633409"/>
    <w:rsid w:val="6F66EE75"/>
    <w:rsid w:val="6F97B8B7"/>
    <w:rsid w:val="6FFDA1D5"/>
    <w:rsid w:val="703EC4A1"/>
    <w:rsid w:val="70480C2D"/>
    <w:rsid w:val="7053EC30"/>
    <w:rsid w:val="705F9867"/>
    <w:rsid w:val="7067272D"/>
    <w:rsid w:val="707C2C20"/>
    <w:rsid w:val="70993D59"/>
    <w:rsid w:val="70D1742F"/>
    <w:rsid w:val="70E7C7AF"/>
    <w:rsid w:val="70EE30F7"/>
    <w:rsid w:val="70FCE78F"/>
    <w:rsid w:val="712BA951"/>
    <w:rsid w:val="7144D1AE"/>
    <w:rsid w:val="7186148F"/>
    <w:rsid w:val="718F498C"/>
    <w:rsid w:val="72110B82"/>
    <w:rsid w:val="722072AA"/>
    <w:rsid w:val="7241FC02"/>
    <w:rsid w:val="728C027F"/>
    <w:rsid w:val="72C299A2"/>
    <w:rsid w:val="72C31028"/>
    <w:rsid w:val="730B1A83"/>
    <w:rsid w:val="731A3C26"/>
    <w:rsid w:val="735A3E06"/>
    <w:rsid w:val="739E09A0"/>
    <w:rsid w:val="73B281D1"/>
    <w:rsid w:val="73CB62F3"/>
    <w:rsid w:val="7469864A"/>
    <w:rsid w:val="74BDB551"/>
    <w:rsid w:val="74C66EA1"/>
    <w:rsid w:val="74CCEB6A"/>
    <w:rsid w:val="750363C4"/>
    <w:rsid w:val="753DCC96"/>
    <w:rsid w:val="755BA3C4"/>
    <w:rsid w:val="75DAA898"/>
    <w:rsid w:val="760C1B87"/>
    <w:rsid w:val="76557B92"/>
    <w:rsid w:val="76778D29"/>
    <w:rsid w:val="767C3081"/>
    <w:rsid w:val="768587B4"/>
    <w:rsid w:val="7746B001"/>
    <w:rsid w:val="7798A69C"/>
    <w:rsid w:val="77CDC655"/>
    <w:rsid w:val="77F55613"/>
    <w:rsid w:val="786C4286"/>
    <w:rsid w:val="78A5097A"/>
    <w:rsid w:val="78BDEFC0"/>
    <w:rsid w:val="7911B223"/>
    <w:rsid w:val="7920CB1F"/>
    <w:rsid w:val="795AEF63"/>
    <w:rsid w:val="799C29DF"/>
    <w:rsid w:val="79D25425"/>
    <w:rsid w:val="7A424340"/>
    <w:rsid w:val="7A56C924"/>
    <w:rsid w:val="7A9A204D"/>
    <w:rsid w:val="7B0EFED8"/>
    <w:rsid w:val="7B24B531"/>
    <w:rsid w:val="7B3337DF"/>
    <w:rsid w:val="7B573BEB"/>
    <w:rsid w:val="7BA4F0AC"/>
    <w:rsid w:val="7BD7597F"/>
    <w:rsid w:val="7BF78C9D"/>
    <w:rsid w:val="7C029C06"/>
    <w:rsid w:val="7C0EF8FF"/>
    <w:rsid w:val="7C257D61"/>
    <w:rsid w:val="7C3096C4"/>
    <w:rsid w:val="7C36AE99"/>
    <w:rsid w:val="7C57B815"/>
    <w:rsid w:val="7CA15646"/>
    <w:rsid w:val="7CA81534"/>
    <w:rsid w:val="7CC8C736"/>
    <w:rsid w:val="7CDFA056"/>
    <w:rsid w:val="7CFD6C90"/>
    <w:rsid w:val="7D0B0B66"/>
    <w:rsid w:val="7DA361CC"/>
    <w:rsid w:val="7E3746C0"/>
    <w:rsid w:val="7E3D4F68"/>
    <w:rsid w:val="7E4C2EEB"/>
    <w:rsid w:val="7E649797"/>
    <w:rsid w:val="7E7FFF13"/>
    <w:rsid w:val="7EB9C2D4"/>
    <w:rsid w:val="7ED761CA"/>
    <w:rsid w:val="7ED929DA"/>
    <w:rsid w:val="7EECA703"/>
    <w:rsid w:val="7F0BA073"/>
    <w:rsid w:val="7F30DF07"/>
    <w:rsid w:val="7F53A087"/>
    <w:rsid w:val="7F6A687D"/>
    <w:rsid w:val="7FA03087"/>
    <w:rsid w:val="7FB96032"/>
    <w:rsid w:val="7FBF036B"/>
    <w:rsid w:val="7FD9F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301B25"/>
  <w15:chartTrackingRefBased/>
  <w15:docId w15:val="{C9108853-54F6-4726-BD93-60017E474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viso">
    <w:name w:val="Revision"/>
    <w:hidden/>
    <w:uiPriority w:val="99"/>
    <w:semiHidden/>
    <w:rsid w:val="00745085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Pr>
      <w:color w:val="467886" w:themeColor="hyperlink"/>
      <w:u w:val="single"/>
    </w:r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A9684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A96840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A9684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9684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96840"/>
    <w:rPr>
      <w:b/>
      <w:bCs/>
      <w:sz w:val="20"/>
      <w:szCs w:val="20"/>
    </w:rPr>
  </w:style>
  <w:style w:type="paragraph" w:styleId="Cabealho">
    <w:name w:val="header"/>
    <w:basedOn w:val="Normal"/>
    <w:link w:val="CabealhoChar"/>
    <w:uiPriority w:val="99"/>
    <w:unhideWhenUsed/>
    <w:rsid w:val="00D252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25251"/>
  </w:style>
  <w:style w:type="paragraph" w:styleId="Rodap">
    <w:name w:val="footer"/>
    <w:basedOn w:val="Normal"/>
    <w:link w:val="RodapChar"/>
    <w:uiPriority w:val="99"/>
    <w:unhideWhenUsed/>
    <w:rsid w:val="00D252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252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454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5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549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90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928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20/10/relationships/intelligence" Target="intelligence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0" ma:contentTypeDescription="Crie um novo documento." ma:contentTypeScope="" ma:versionID="ceaf53d260c7ef79ba7448709ed39d4c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3ecb01a5bdca71d4d40d7f40fca002fa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3F3B922E-351E-41D1-9FFD-DB79CF3CE73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13508D-0F47-4219-AF0E-FDAC3A8CEAC4}"/>
</file>

<file path=customXml/itemProps3.xml><?xml version="1.0" encoding="utf-8"?>
<ds:datastoreItem xmlns:ds="http://schemas.openxmlformats.org/officeDocument/2006/customXml" ds:itemID="{6D4E103E-9BEF-4E2C-9F3B-A16E0E95DE5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8F0D58F-6C74-4826-9E17-6B182C85B427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626</Words>
  <Characters>3383</Characters>
  <Application>Microsoft Office Word</Application>
  <DocSecurity>0</DocSecurity>
  <Lines>28</Lines>
  <Paragraphs>8</Paragraphs>
  <ScaleCrop>false</ScaleCrop>
  <Company/>
  <LinksUpToDate>false</LinksUpToDate>
  <CharactersWithSpaces>4001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Raquel Reis</dc:creator>
  <cp:keywords/>
  <dc:description/>
  <cp:lastModifiedBy>Lidiana Dourado Guedes</cp:lastModifiedBy>
  <cp:revision>7</cp:revision>
  <dcterms:created xsi:type="dcterms:W3CDTF">2024-09-02T20:47:00Z</dcterms:created>
  <dcterms:modified xsi:type="dcterms:W3CDTF">2024-09-03T19:29:00Z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