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82F55D" w14:textId="77777777" w:rsidR="00C60D35" w:rsidRDefault="00C60D35" w:rsidP="00C37C95">
      <w:pPr>
        <w:jc w:val="center"/>
        <w:rPr>
          <w:b/>
          <w:bCs/>
        </w:rPr>
      </w:pPr>
    </w:p>
    <w:p w14:paraId="3B3EB4E1" w14:textId="35627A6D" w:rsidR="00C37C95" w:rsidRDefault="00C60D35" w:rsidP="00C37C95">
      <w:pPr>
        <w:jc w:val="center"/>
        <w:rPr>
          <w:b/>
          <w:bCs/>
        </w:rPr>
      </w:pPr>
      <w:r>
        <w:rPr>
          <w:b/>
          <w:bCs/>
        </w:rPr>
        <w:t xml:space="preserve">Omint Saúde anuncia novo </w:t>
      </w:r>
      <w:r w:rsidR="004E7D2B">
        <w:rPr>
          <w:b/>
          <w:bCs/>
        </w:rPr>
        <w:t>d</w:t>
      </w:r>
      <w:r w:rsidR="00C37C95">
        <w:rPr>
          <w:b/>
          <w:bCs/>
        </w:rPr>
        <w:t xml:space="preserve">iretor de </w:t>
      </w:r>
      <w:r w:rsidR="004E7D2B">
        <w:rPr>
          <w:b/>
          <w:bCs/>
        </w:rPr>
        <w:t>v</w:t>
      </w:r>
      <w:r w:rsidR="00C37C95">
        <w:rPr>
          <w:b/>
          <w:bCs/>
        </w:rPr>
        <w:t xml:space="preserve">endas </w:t>
      </w:r>
    </w:p>
    <w:p w14:paraId="5F87E085" w14:textId="465A7637" w:rsidR="006B5EB5" w:rsidRDefault="006B5EB5" w:rsidP="00C37C95">
      <w:pPr>
        <w:jc w:val="center"/>
        <w:rPr>
          <w:i/>
          <w:iCs/>
        </w:rPr>
      </w:pPr>
      <w:r w:rsidRPr="006B5EB5">
        <w:rPr>
          <w:i/>
          <w:iCs/>
        </w:rPr>
        <w:t>O executivo atua na companhia há seis anos e possui amplo conhecimento nos setores de saúde, odontologia e seguro de vida em grupo</w:t>
      </w:r>
    </w:p>
    <w:p w14:paraId="0B5066EE" w14:textId="488B51EC" w:rsidR="006B5EB5" w:rsidRPr="006B5EB5" w:rsidRDefault="00C37C95" w:rsidP="006B5EB5">
      <w:pPr>
        <w:jc w:val="both"/>
      </w:pPr>
      <w:r>
        <w:rPr>
          <w:b/>
          <w:bCs/>
        </w:rPr>
        <w:t xml:space="preserve">São Paulo, </w:t>
      </w:r>
      <w:r w:rsidR="00E40EC2">
        <w:rPr>
          <w:b/>
          <w:bCs/>
        </w:rPr>
        <w:t>maio</w:t>
      </w:r>
      <w:r>
        <w:rPr>
          <w:b/>
          <w:bCs/>
        </w:rPr>
        <w:t xml:space="preserve"> de 2025 </w:t>
      </w:r>
      <w:r w:rsidR="001F6197">
        <w:rPr>
          <w:b/>
          <w:bCs/>
        </w:rPr>
        <w:t xml:space="preserve">- </w:t>
      </w:r>
      <w:r w:rsidR="00801C02" w:rsidRPr="00801C02">
        <w:t xml:space="preserve">Com mais de 20 anos de experiência no setor comercial, Marcell Guimarães assume a diretoria de vendas da Omint Saúde. Sob a liderança de Cícero Barreto, </w:t>
      </w:r>
      <w:r w:rsidR="00801C02">
        <w:t>d</w:t>
      </w:r>
      <w:r w:rsidR="00801C02" w:rsidRPr="006B5EB5">
        <w:t xml:space="preserve">iretor </w:t>
      </w:r>
      <w:r w:rsidR="00801C02">
        <w:t>c</w:t>
      </w:r>
      <w:r w:rsidR="00801C02" w:rsidRPr="006B5EB5">
        <w:t xml:space="preserve">omercial e de </w:t>
      </w:r>
      <w:r w:rsidR="00801C02">
        <w:t>m</w:t>
      </w:r>
      <w:r w:rsidR="00801C02" w:rsidRPr="006B5EB5">
        <w:t>arketing do Grupo Omint</w:t>
      </w:r>
      <w:r w:rsidR="00801C02">
        <w:t xml:space="preserve">, </w:t>
      </w:r>
      <w:r w:rsidR="00801C02" w:rsidRPr="00801C02">
        <w:t>ele terá o desafio de fortalecer o relacionamento com os parceiros de negócios e expandir a presença da empresa no mercado.</w:t>
      </w:r>
    </w:p>
    <w:p w14:paraId="002CD14E" w14:textId="5768DF55" w:rsidR="006B5EB5" w:rsidRPr="006B5EB5" w:rsidRDefault="006B5EB5" w:rsidP="006B5EB5">
      <w:pPr>
        <w:jc w:val="both"/>
      </w:pPr>
      <w:r w:rsidRPr="006B5EB5">
        <w:t>Cícero Barreto</w:t>
      </w:r>
      <w:r w:rsidR="00801C02">
        <w:t xml:space="preserve"> </w:t>
      </w:r>
      <w:r w:rsidRPr="006B5EB5">
        <w:t xml:space="preserve">ressalta que o comprometimento, a visão estratégica e a forte atuação de Guimarães no relacionamento com o mercado foram fundamentais para </w:t>
      </w:r>
      <w:r w:rsidR="008F44E3">
        <w:t>a decisão</w:t>
      </w:r>
      <w:r w:rsidRPr="006B5EB5">
        <w:t>. “Com essa nova posição, temos plena confiança de que ele continuará contribuindo para a geração de valor e para o crescimento sustentável da nossa operação”, afirma Barreto.</w:t>
      </w:r>
    </w:p>
    <w:p w14:paraId="393CF87D" w14:textId="2E22774A" w:rsidR="006B5EB5" w:rsidRPr="006B5EB5" w:rsidRDefault="006B5EB5" w:rsidP="006B5EB5">
      <w:pPr>
        <w:jc w:val="both"/>
      </w:pPr>
      <w:r w:rsidRPr="006B5EB5">
        <w:t>Formado em Comunicação Social e com MBA em Gestão de Negócios pela FIA, Marcell tem carreira consolidada em farmacêuticas, operadoras de saúde e consultorias multinacionais. Desde 2007, atua com destaque nos segmentos de saúde, odontologia e vida em grupo, com foco em atendimento consultivo a grandes empresas e no relacionamento com corretores e consultorias.</w:t>
      </w:r>
    </w:p>
    <w:p w14:paraId="1FF7F532" w14:textId="0E4CAA01" w:rsidR="006B5EB5" w:rsidRPr="006B5EB5" w:rsidRDefault="006B5EB5" w:rsidP="006B5EB5">
      <w:pPr>
        <w:jc w:val="both"/>
      </w:pPr>
      <w:r w:rsidRPr="006B5EB5">
        <w:t xml:space="preserve">“Assumir a </w:t>
      </w:r>
      <w:r w:rsidR="00C33471">
        <w:t>d</w:t>
      </w:r>
      <w:r w:rsidRPr="006B5EB5">
        <w:t xml:space="preserve">iretoria de </w:t>
      </w:r>
      <w:r w:rsidR="00C33471">
        <w:t>v</w:t>
      </w:r>
      <w:r w:rsidRPr="006B5EB5">
        <w:t xml:space="preserve">endas da Omint Saúde em um momento de crescimento expressivo é um privilégio e uma grande responsabilidade. Isso me motiva ainda mais a contribuir para o avanço e a inovação da companhia, com energia renovada para superar as metas dos próximos anos”, afirma Marcell Guimarães, </w:t>
      </w:r>
      <w:r w:rsidR="00C33471">
        <w:t>d</w:t>
      </w:r>
      <w:r w:rsidRPr="006B5EB5">
        <w:t xml:space="preserve">iretor de </w:t>
      </w:r>
      <w:r w:rsidR="00C33471">
        <w:t>v</w:t>
      </w:r>
      <w:r w:rsidRPr="006B5EB5">
        <w:t>endas da Omint Saúde.</w:t>
      </w:r>
    </w:p>
    <w:p w14:paraId="04A96F1C" w14:textId="208F930D" w:rsidR="006B5EB5" w:rsidRPr="006B5EB5" w:rsidRDefault="006B5EB5" w:rsidP="006B5EB5">
      <w:pPr>
        <w:jc w:val="both"/>
      </w:pPr>
      <w:r w:rsidRPr="006B5EB5">
        <w:t xml:space="preserve">Com a nova estrutura, Rafael </w:t>
      </w:r>
      <w:proofErr w:type="spellStart"/>
      <w:r w:rsidRPr="006B5EB5">
        <w:t>T</w:t>
      </w:r>
      <w:r w:rsidR="003F4E0B">
        <w:t>ó</w:t>
      </w:r>
      <w:r w:rsidRPr="006B5EB5">
        <w:t>foli</w:t>
      </w:r>
      <w:proofErr w:type="spellEnd"/>
      <w:r w:rsidRPr="006B5EB5">
        <w:t xml:space="preserve"> assume o cargo de </w:t>
      </w:r>
      <w:r w:rsidR="00C33471">
        <w:t>g</w:t>
      </w:r>
      <w:r w:rsidRPr="006B5EB5">
        <w:t xml:space="preserve">erente </w:t>
      </w:r>
      <w:r w:rsidR="00C33471">
        <w:t>c</w:t>
      </w:r>
      <w:r w:rsidRPr="006B5EB5">
        <w:t xml:space="preserve">omercial de </w:t>
      </w:r>
      <w:r w:rsidR="00C33471">
        <w:t>ve</w:t>
      </w:r>
      <w:r w:rsidRPr="006B5EB5">
        <w:t>ndas do Canal Corporate</w:t>
      </w:r>
      <w:r w:rsidR="009D7CCC">
        <w:t xml:space="preserve"> da Omint Saúde</w:t>
      </w:r>
      <w:r w:rsidRPr="006B5EB5">
        <w:t xml:space="preserve">, após sete anos de atuação como </w:t>
      </w:r>
      <w:r w:rsidR="00C33471">
        <w:t>c</w:t>
      </w:r>
      <w:r w:rsidRPr="006B5EB5">
        <w:t xml:space="preserve">oordenador </w:t>
      </w:r>
      <w:r w:rsidR="00C33471">
        <w:t>c</w:t>
      </w:r>
      <w:r w:rsidRPr="006B5EB5">
        <w:t xml:space="preserve">omercial na </w:t>
      </w:r>
      <w:r w:rsidR="009D7CCC">
        <w:t>companhia</w:t>
      </w:r>
      <w:r w:rsidRPr="006B5EB5">
        <w:t xml:space="preserve">. Especialista em gestão, prospecção, desenvolvimento de estratégias e planejamento comercial, </w:t>
      </w:r>
      <w:proofErr w:type="spellStart"/>
      <w:r w:rsidRPr="006B5EB5">
        <w:t>T</w:t>
      </w:r>
      <w:r w:rsidR="003F4E0B">
        <w:t>ó</w:t>
      </w:r>
      <w:r w:rsidRPr="006B5EB5">
        <w:t>foli</w:t>
      </w:r>
      <w:proofErr w:type="spellEnd"/>
      <w:r w:rsidRPr="006B5EB5">
        <w:t xml:space="preserve"> tem sólida experiência na liderança de equipes de vendas e na condução de resultados. </w:t>
      </w:r>
    </w:p>
    <w:p w14:paraId="5BF1207C" w14:textId="283C7F2E" w:rsidR="000572CB" w:rsidRPr="000572CB" w:rsidRDefault="000572CB" w:rsidP="007E0B6E">
      <w:pPr>
        <w:jc w:val="both"/>
      </w:pPr>
    </w:p>
    <w:sectPr w:rsidR="000572CB" w:rsidRPr="000572CB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F803C5" w14:textId="77777777" w:rsidR="00C60D35" w:rsidRDefault="00C60D35" w:rsidP="00C60D35">
      <w:pPr>
        <w:spacing w:after="0" w:line="240" w:lineRule="auto"/>
      </w:pPr>
      <w:r>
        <w:separator/>
      </w:r>
    </w:p>
  </w:endnote>
  <w:endnote w:type="continuationSeparator" w:id="0">
    <w:p w14:paraId="28A197BA" w14:textId="77777777" w:rsidR="00C60D35" w:rsidRDefault="00C60D35" w:rsidP="00C60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82D8BA" w14:textId="77777777" w:rsidR="00C60D35" w:rsidRDefault="00C60D35" w:rsidP="00C60D35">
      <w:pPr>
        <w:spacing w:after="0" w:line="240" w:lineRule="auto"/>
      </w:pPr>
      <w:r>
        <w:separator/>
      </w:r>
    </w:p>
  </w:footnote>
  <w:footnote w:type="continuationSeparator" w:id="0">
    <w:p w14:paraId="409C68E7" w14:textId="77777777" w:rsidR="00C60D35" w:rsidRDefault="00C60D35" w:rsidP="00C60D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B00F9F" w14:textId="40389EE1" w:rsidR="00C60D35" w:rsidRDefault="00C60D35" w:rsidP="00C60D35">
    <w:pPr>
      <w:pStyle w:val="Cabealho"/>
      <w:jc w:val="center"/>
    </w:pPr>
    <w:r>
      <w:rPr>
        <w:noProof/>
        <w:color w:val="000000"/>
      </w:rPr>
      <w:drawing>
        <wp:inline distT="0" distB="0" distL="0" distR="0" wp14:anchorId="5733F301" wp14:editId="7EFE6253">
          <wp:extent cx="1463321" cy="532571"/>
          <wp:effectExtent l="0" t="0" r="0" b="0"/>
          <wp:docPr id="5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C95"/>
    <w:rsid w:val="000572CB"/>
    <w:rsid w:val="001F6197"/>
    <w:rsid w:val="003454A6"/>
    <w:rsid w:val="00380D2E"/>
    <w:rsid w:val="003A4088"/>
    <w:rsid w:val="003D5658"/>
    <w:rsid w:val="003D6C1D"/>
    <w:rsid w:val="003F4E0B"/>
    <w:rsid w:val="004C558F"/>
    <w:rsid w:val="004E7D2B"/>
    <w:rsid w:val="00570F13"/>
    <w:rsid w:val="006B5EB5"/>
    <w:rsid w:val="00707D29"/>
    <w:rsid w:val="007E0B6E"/>
    <w:rsid w:val="00801C02"/>
    <w:rsid w:val="00845421"/>
    <w:rsid w:val="008F44E3"/>
    <w:rsid w:val="00943B6B"/>
    <w:rsid w:val="009D7CCC"/>
    <w:rsid w:val="00B11DF0"/>
    <w:rsid w:val="00C33471"/>
    <w:rsid w:val="00C37C95"/>
    <w:rsid w:val="00C60D35"/>
    <w:rsid w:val="00CF60EE"/>
    <w:rsid w:val="00D537D3"/>
    <w:rsid w:val="00DA735C"/>
    <w:rsid w:val="00E40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0C779"/>
  <w15:chartTrackingRefBased/>
  <w15:docId w15:val="{AF5DD4C8-5C5E-4964-AE01-34045E813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C37C9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37C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C37C9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C37C9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C37C9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C37C9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C37C9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C37C9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C37C9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C37C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C37C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C37C9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C37C95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C37C95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C37C95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C37C95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C37C95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C37C9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C37C9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C37C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C37C9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C37C9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C37C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C37C95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C37C95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C37C95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C37C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C37C95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C37C95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C60D3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60D35"/>
  </w:style>
  <w:style w:type="paragraph" w:styleId="Rodap">
    <w:name w:val="footer"/>
    <w:basedOn w:val="Normal"/>
    <w:link w:val="RodapChar"/>
    <w:uiPriority w:val="99"/>
    <w:unhideWhenUsed/>
    <w:rsid w:val="00C60D3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60D35"/>
  </w:style>
  <w:style w:type="paragraph" w:styleId="Reviso">
    <w:name w:val="Revision"/>
    <w:hidden/>
    <w:uiPriority w:val="99"/>
    <w:semiHidden/>
    <w:rsid w:val="00C60D3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6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36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71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13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088FB8FD-F253-4FA4-9E38-5E8202DAFB02}"/>
</file>

<file path=customXml/itemProps2.xml><?xml version="1.0" encoding="utf-8"?>
<ds:datastoreItem xmlns:ds="http://schemas.openxmlformats.org/officeDocument/2006/customXml" ds:itemID="{CB469526-2616-4C67-824E-93AFD12C6ADD}"/>
</file>

<file path=customXml/itemProps3.xml><?xml version="1.0" encoding="utf-8"?>
<ds:datastoreItem xmlns:ds="http://schemas.openxmlformats.org/officeDocument/2006/customXml" ds:itemID="{CE79E8F2-5CD7-4677-8AC4-37B5A9F09DB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302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Raquel Reis</dc:creator>
  <cp:keywords/>
  <dc:description/>
  <cp:lastModifiedBy>Lidiana Dourado Guedes</cp:lastModifiedBy>
  <cp:revision>4</cp:revision>
  <dcterms:created xsi:type="dcterms:W3CDTF">2025-04-30T20:45:00Z</dcterms:created>
  <dcterms:modified xsi:type="dcterms:W3CDTF">2025-04-30T20:45:00Z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</Properties>
</file>