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E60FFCE" w14:textId="5BF5C3F1" w:rsidR="003E6F32" w:rsidRPr="00640C7A" w:rsidRDefault="00000000">
      <w:pPr>
        <w:pBdr>
          <w:top w:val="nil"/>
          <w:left w:val="nil"/>
          <w:bottom w:val="nil"/>
          <w:right w:val="nil"/>
          <w:between w:val="nil"/>
        </w:pBdr>
        <w:spacing w:before="240" w:after="240"/>
        <w:jc w:val="center"/>
        <w:rPr>
          <w:rFonts w:ascii="Calibri" w:eastAsia="Calibri" w:hAnsi="Calibri" w:cs="Calibri"/>
          <w:b/>
          <w:bCs/>
        </w:rPr>
      </w:pPr>
      <w:bookmarkStart w:id="0" w:name="_Hlk195093282"/>
      <w:r w:rsidRPr="00640C7A">
        <w:rPr>
          <w:rFonts w:ascii="Calibri" w:eastAsia="Calibri" w:hAnsi="Calibri" w:cs="Calibri"/>
          <w:b/>
          <w:bCs/>
        </w:rPr>
        <w:t xml:space="preserve">NR-1 e o futuro do bem-estar corporativo: Omint </w:t>
      </w:r>
      <w:proofErr w:type="spellStart"/>
      <w:r w:rsidRPr="00640C7A">
        <w:rPr>
          <w:rFonts w:ascii="Calibri" w:eastAsia="Calibri" w:hAnsi="Calibri" w:cs="Calibri"/>
          <w:b/>
          <w:bCs/>
        </w:rPr>
        <w:t>Talks</w:t>
      </w:r>
      <w:proofErr w:type="spellEnd"/>
      <w:r w:rsidRPr="00640C7A">
        <w:rPr>
          <w:rFonts w:ascii="Calibri" w:eastAsia="Calibri" w:hAnsi="Calibri" w:cs="Calibri"/>
          <w:b/>
          <w:bCs/>
        </w:rPr>
        <w:t xml:space="preserve"> RH reúne especialistas para discutir desafios e soluções</w:t>
      </w:r>
    </w:p>
    <w:p w14:paraId="3A423EE7" w14:textId="509D700A" w:rsidR="003E6F32" w:rsidRPr="00CC661F" w:rsidRDefault="00000000">
      <w:pPr>
        <w:spacing w:before="240" w:after="240"/>
        <w:jc w:val="center"/>
        <w:rPr>
          <w:rFonts w:ascii="Calibri" w:eastAsia="Calibri" w:hAnsi="Calibri" w:cs="Calibri"/>
          <w:i/>
          <w:iCs/>
        </w:rPr>
      </w:pPr>
      <w:r w:rsidRPr="00CC661F">
        <w:rPr>
          <w:rFonts w:ascii="Calibri" w:eastAsia="Calibri" w:hAnsi="Calibri" w:cs="Calibri"/>
          <w:i/>
          <w:iCs/>
        </w:rPr>
        <w:t>Evento promovido pel</w:t>
      </w:r>
      <w:r w:rsidR="00821560" w:rsidRPr="00CC661F">
        <w:rPr>
          <w:rFonts w:ascii="Calibri" w:eastAsia="Calibri" w:hAnsi="Calibri" w:cs="Calibri"/>
          <w:i/>
          <w:iCs/>
        </w:rPr>
        <w:t>a</w:t>
      </w:r>
      <w:r w:rsidRPr="00CC661F">
        <w:rPr>
          <w:rFonts w:ascii="Calibri" w:eastAsia="Calibri" w:hAnsi="Calibri" w:cs="Calibri"/>
          <w:i/>
          <w:iCs/>
        </w:rPr>
        <w:t xml:space="preserve"> Omint</w:t>
      </w:r>
      <w:r w:rsidR="00821560" w:rsidRPr="00CC661F">
        <w:rPr>
          <w:rFonts w:ascii="Calibri" w:eastAsia="Calibri" w:hAnsi="Calibri" w:cs="Calibri"/>
          <w:i/>
          <w:iCs/>
        </w:rPr>
        <w:t xml:space="preserve"> Saúde</w:t>
      </w:r>
      <w:r w:rsidRPr="00CC661F">
        <w:rPr>
          <w:rFonts w:ascii="Calibri" w:eastAsia="Calibri" w:hAnsi="Calibri" w:cs="Calibri"/>
          <w:i/>
          <w:iCs/>
        </w:rPr>
        <w:t xml:space="preserve"> reuniu mais de </w:t>
      </w:r>
      <w:r w:rsidR="00BC6391" w:rsidRPr="00CC661F">
        <w:rPr>
          <w:rFonts w:ascii="Calibri" w:eastAsia="Calibri" w:hAnsi="Calibri" w:cs="Calibri"/>
          <w:i/>
          <w:iCs/>
        </w:rPr>
        <w:t>100</w:t>
      </w:r>
      <w:r w:rsidRPr="00CC661F">
        <w:rPr>
          <w:rFonts w:ascii="Calibri" w:eastAsia="Calibri" w:hAnsi="Calibri" w:cs="Calibri"/>
          <w:i/>
          <w:iCs/>
        </w:rPr>
        <w:t xml:space="preserve"> pessoas para debater como a NR-1 exige uma nova abordagem das empresas para a gestão da saúde e do bem-estar</w:t>
      </w:r>
    </w:p>
    <w:p w14:paraId="1A73FF2F" w14:textId="0BB83A90" w:rsidR="003E6F32" w:rsidRPr="00640C7A" w:rsidRDefault="00000000">
      <w:pPr>
        <w:pBdr>
          <w:top w:val="nil"/>
          <w:left w:val="nil"/>
          <w:bottom w:val="nil"/>
          <w:right w:val="nil"/>
          <w:between w:val="nil"/>
        </w:pBdr>
        <w:spacing w:before="240" w:after="240"/>
        <w:jc w:val="both"/>
        <w:rPr>
          <w:rFonts w:ascii="Calibri" w:eastAsia="Calibri" w:hAnsi="Calibri" w:cs="Calibri"/>
        </w:rPr>
      </w:pPr>
      <w:r w:rsidRPr="00640C7A">
        <w:rPr>
          <w:rFonts w:ascii="Calibri" w:eastAsia="Calibri" w:hAnsi="Calibri" w:cs="Calibri"/>
          <w:b/>
          <w:bCs/>
        </w:rPr>
        <w:t>São Paulo, abril de 2025</w:t>
      </w:r>
      <w:r w:rsidRPr="00640C7A">
        <w:rPr>
          <w:rFonts w:ascii="Calibri" w:eastAsia="Calibri" w:hAnsi="Calibri" w:cs="Calibri"/>
        </w:rPr>
        <w:t xml:space="preserve"> – A saúde mental tem se tornado uma pauta cada vez mais prioritária dentro das empresas, e a atualização da NR-1 reforça a necessidade de um olhar atento para esse tema. Para apoiar as lideranças nesse novo cenário, </w:t>
      </w:r>
      <w:r w:rsidR="00821560" w:rsidRPr="00640C7A">
        <w:rPr>
          <w:rFonts w:ascii="Calibri" w:eastAsia="Calibri" w:hAnsi="Calibri" w:cs="Calibri"/>
        </w:rPr>
        <w:t xml:space="preserve">a </w:t>
      </w:r>
      <w:r w:rsidRPr="00640C7A">
        <w:rPr>
          <w:rFonts w:ascii="Calibri" w:eastAsia="Calibri" w:hAnsi="Calibri" w:cs="Calibri"/>
        </w:rPr>
        <w:t>Omint</w:t>
      </w:r>
      <w:r w:rsidR="00821560" w:rsidRPr="00640C7A">
        <w:rPr>
          <w:rFonts w:ascii="Calibri" w:eastAsia="Calibri" w:hAnsi="Calibri" w:cs="Calibri"/>
        </w:rPr>
        <w:t xml:space="preserve"> Saúde</w:t>
      </w:r>
      <w:r w:rsidRPr="00640C7A">
        <w:rPr>
          <w:rFonts w:ascii="Calibri" w:eastAsia="Calibri" w:hAnsi="Calibri" w:cs="Calibri"/>
        </w:rPr>
        <w:t xml:space="preserve"> promoveu, na última terça-feira (8), na Casa LIDE, em São Paulo, mais uma edição do Omint </w:t>
      </w:r>
      <w:proofErr w:type="spellStart"/>
      <w:r w:rsidRPr="00640C7A">
        <w:rPr>
          <w:rFonts w:ascii="Calibri" w:eastAsia="Calibri" w:hAnsi="Calibri" w:cs="Calibri"/>
        </w:rPr>
        <w:t>Talks</w:t>
      </w:r>
      <w:proofErr w:type="spellEnd"/>
      <w:r w:rsidRPr="00640C7A">
        <w:rPr>
          <w:rFonts w:ascii="Calibri" w:eastAsia="Calibri" w:hAnsi="Calibri" w:cs="Calibri"/>
        </w:rPr>
        <w:t xml:space="preserve"> RH. O evento reuniu especialistas do setor para um debate aprofundado sobre os desafios e oportunidades que a norma traz para as empresas e seus colaboradores.</w:t>
      </w:r>
    </w:p>
    <w:p w14:paraId="6F116AB0" w14:textId="3F73FC13" w:rsidR="003E6F32" w:rsidRPr="00640C7A" w:rsidRDefault="00000000">
      <w:pPr>
        <w:pBdr>
          <w:top w:val="nil"/>
          <w:left w:val="nil"/>
          <w:bottom w:val="nil"/>
          <w:right w:val="nil"/>
          <w:between w:val="nil"/>
        </w:pBdr>
        <w:spacing w:before="240" w:after="240"/>
        <w:jc w:val="both"/>
        <w:rPr>
          <w:rFonts w:ascii="Calibri" w:eastAsia="Calibri" w:hAnsi="Calibri" w:cs="Calibri"/>
        </w:rPr>
      </w:pPr>
      <w:r w:rsidRPr="00640C7A">
        <w:rPr>
          <w:rFonts w:ascii="Calibri" w:eastAsia="Calibri" w:hAnsi="Calibri" w:cs="Calibri"/>
        </w:rPr>
        <w:t>“</w:t>
      </w:r>
      <w:r w:rsidR="00821560" w:rsidRPr="00640C7A">
        <w:rPr>
          <w:rFonts w:ascii="Calibri" w:eastAsia="Calibri" w:hAnsi="Calibri" w:cs="Calibri"/>
        </w:rPr>
        <w:t xml:space="preserve">Mais do que </w:t>
      </w:r>
      <w:r w:rsidR="005F60E7" w:rsidRPr="00640C7A">
        <w:rPr>
          <w:rFonts w:ascii="Calibri" w:eastAsia="Calibri" w:hAnsi="Calibri" w:cs="Calibri"/>
        </w:rPr>
        <w:t xml:space="preserve">tratar sobre </w:t>
      </w:r>
      <w:r w:rsidR="00821560" w:rsidRPr="00640C7A">
        <w:rPr>
          <w:rFonts w:ascii="Calibri" w:eastAsia="Calibri" w:hAnsi="Calibri" w:cs="Calibri"/>
        </w:rPr>
        <w:t xml:space="preserve">as atualizações da norma que entram em vigor em maio de 2025, o Omint </w:t>
      </w:r>
      <w:proofErr w:type="spellStart"/>
      <w:r w:rsidR="00821560" w:rsidRPr="00640C7A">
        <w:rPr>
          <w:rFonts w:ascii="Calibri" w:eastAsia="Calibri" w:hAnsi="Calibri" w:cs="Calibri"/>
        </w:rPr>
        <w:t>Talks</w:t>
      </w:r>
      <w:proofErr w:type="spellEnd"/>
      <w:r w:rsidR="00821560" w:rsidRPr="00640C7A">
        <w:rPr>
          <w:rFonts w:ascii="Calibri" w:eastAsia="Calibri" w:hAnsi="Calibri" w:cs="Calibri"/>
        </w:rPr>
        <w:t xml:space="preserve"> RH teve como propósito estimular ações concretas e estratégias eficazes voltadas à promoção do bem-estar e da qualidade de vida nas organizações. Trata-se de uma pauta prioritária e cada vez mais urgente para as lideranças contemporâneas</w:t>
      </w:r>
      <w:r w:rsidRPr="00640C7A">
        <w:rPr>
          <w:rFonts w:ascii="Calibri" w:eastAsia="Calibri" w:hAnsi="Calibri" w:cs="Calibri"/>
        </w:rPr>
        <w:t>", destacou Cícero Barreto, diretor Comercial e de Marketing d</w:t>
      </w:r>
      <w:r w:rsidR="00821560" w:rsidRPr="00640C7A">
        <w:rPr>
          <w:rFonts w:ascii="Calibri" w:eastAsia="Calibri" w:hAnsi="Calibri" w:cs="Calibri"/>
        </w:rPr>
        <w:t xml:space="preserve">a </w:t>
      </w:r>
      <w:r w:rsidRPr="00640C7A">
        <w:rPr>
          <w:rFonts w:ascii="Calibri" w:eastAsia="Calibri" w:hAnsi="Calibri" w:cs="Calibri"/>
        </w:rPr>
        <w:t>Omint</w:t>
      </w:r>
      <w:r w:rsidR="00821560" w:rsidRPr="00640C7A">
        <w:rPr>
          <w:rFonts w:ascii="Calibri" w:eastAsia="Calibri" w:hAnsi="Calibri" w:cs="Calibri"/>
        </w:rPr>
        <w:t xml:space="preserve"> Saúde</w:t>
      </w:r>
      <w:r w:rsidRPr="00640C7A">
        <w:rPr>
          <w:rFonts w:ascii="Calibri" w:eastAsia="Calibri" w:hAnsi="Calibri" w:cs="Calibri"/>
        </w:rPr>
        <w:t>.</w:t>
      </w:r>
    </w:p>
    <w:p w14:paraId="0A36E01F" w14:textId="77777777" w:rsidR="003E6F32" w:rsidRPr="00640C7A" w:rsidRDefault="00000000">
      <w:pPr>
        <w:pBdr>
          <w:top w:val="nil"/>
          <w:left w:val="nil"/>
          <w:bottom w:val="nil"/>
          <w:right w:val="nil"/>
          <w:between w:val="nil"/>
        </w:pBdr>
        <w:spacing w:before="240" w:after="240"/>
        <w:jc w:val="both"/>
        <w:rPr>
          <w:rFonts w:ascii="Calibri" w:eastAsia="Calibri" w:hAnsi="Calibri" w:cs="Calibri"/>
        </w:rPr>
      </w:pPr>
      <w:r w:rsidRPr="00640C7A">
        <w:rPr>
          <w:rFonts w:ascii="Calibri" w:eastAsia="Calibri" w:hAnsi="Calibri" w:cs="Calibri"/>
        </w:rPr>
        <w:t xml:space="preserve">Entre os palestrantes, Ricardo Basaglia, CEO da Michael Page, consultoria especializada em recrutamento e seleção, abordou sobre “Os desafios das lideranças em tempos incertos”. Para Basaglia é fundamental que a gestão empresarial esteja atenta para se adaptar ao novo. “Em um mundo que evolui tão rápido, sempre há oportunidade para aprender”. </w:t>
      </w:r>
    </w:p>
    <w:p w14:paraId="7640B43D" w14:textId="77777777" w:rsidR="003E6F32" w:rsidRPr="00640C7A" w:rsidRDefault="00000000">
      <w:pPr>
        <w:pBdr>
          <w:top w:val="nil"/>
          <w:left w:val="nil"/>
          <w:bottom w:val="nil"/>
          <w:right w:val="nil"/>
          <w:between w:val="nil"/>
        </w:pBdr>
        <w:spacing w:before="240" w:after="240"/>
        <w:jc w:val="both"/>
        <w:rPr>
          <w:rFonts w:ascii="Calibri" w:eastAsia="Calibri" w:hAnsi="Calibri" w:cs="Calibri"/>
        </w:rPr>
      </w:pPr>
      <w:r w:rsidRPr="00640C7A">
        <w:rPr>
          <w:rFonts w:ascii="Calibri" w:eastAsia="Calibri" w:hAnsi="Calibri" w:cs="Calibri"/>
        </w:rPr>
        <w:t xml:space="preserve">Ele complementa afirmando que o ser humano evolui ou por meio de convicção, ou por conveniência ou ainda em decorrência de constrangimento. “Eu costumo fazer a provocação de que no mercado de trabalho nós somos como se fossemos um aplicativo: eles estão sempre atualizando para novas versões, com funcionalidades diferentes e correções de erros. </w:t>
      </w:r>
      <w:proofErr w:type="gramStart"/>
      <w:r w:rsidRPr="00640C7A">
        <w:rPr>
          <w:rFonts w:ascii="Calibri" w:eastAsia="Calibri" w:hAnsi="Calibri" w:cs="Calibri"/>
        </w:rPr>
        <w:t>O mesmo</w:t>
      </w:r>
      <w:proofErr w:type="gramEnd"/>
      <w:r w:rsidRPr="00640C7A">
        <w:rPr>
          <w:rFonts w:ascii="Calibri" w:eastAsia="Calibri" w:hAnsi="Calibri" w:cs="Calibri"/>
        </w:rPr>
        <w:t xml:space="preserve"> vale para a carreira”. </w:t>
      </w:r>
    </w:p>
    <w:p w14:paraId="2B4F8418" w14:textId="77777777" w:rsidR="003E6F32" w:rsidRPr="00A764F0" w:rsidRDefault="00000000">
      <w:pPr>
        <w:pBdr>
          <w:top w:val="nil"/>
          <w:left w:val="nil"/>
          <w:bottom w:val="nil"/>
          <w:right w:val="nil"/>
          <w:between w:val="nil"/>
        </w:pBdr>
        <w:spacing w:before="240" w:after="240"/>
        <w:jc w:val="both"/>
        <w:rPr>
          <w:rFonts w:ascii="Calibri" w:eastAsia="Calibri" w:hAnsi="Calibri" w:cs="Calibri"/>
          <w:b/>
          <w:bCs/>
        </w:rPr>
      </w:pPr>
      <w:r w:rsidRPr="00A764F0">
        <w:rPr>
          <w:rFonts w:ascii="Calibri" w:eastAsia="Calibri" w:hAnsi="Calibri" w:cs="Calibri"/>
          <w:b/>
          <w:bCs/>
        </w:rPr>
        <w:t>NR-1 e o impacto da saúde mental na governança corporativa</w:t>
      </w:r>
    </w:p>
    <w:p w14:paraId="248B50FB" w14:textId="6D8D3637" w:rsidR="003E6F32" w:rsidRPr="00640C7A" w:rsidRDefault="00000000">
      <w:pPr>
        <w:pBdr>
          <w:top w:val="nil"/>
          <w:left w:val="nil"/>
          <w:bottom w:val="nil"/>
          <w:right w:val="nil"/>
          <w:between w:val="nil"/>
        </w:pBdr>
        <w:spacing w:before="240" w:after="240"/>
        <w:jc w:val="both"/>
        <w:rPr>
          <w:rFonts w:ascii="Calibri" w:eastAsia="Calibri" w:hAnsi="Calibri" w:cs="Calibri"/>
        </w:rPr>
      </w:pPr>
      <w:r w:rsidRPr="00640C7A">
        <w:rPr>
          <w:rFonts w:ascii="Calibri" w:eastAsia="Calibri" w:hAnsi="Calibri" w:cs="Calibri"/>
        </w:rPr>
        <w:t xml:space="preserve">Para discutir sobre as atualizações da NR-1 e saúde mental no ambiente de trabalho, a Omint promoveu um painel com a presença do Dr. Ricardo </w:t>
      </w:r>
      <w:proofErr w:type="spellStart"/>
      <w:r w:rsidRPr="00640C7A">
        <w:rPr>
          <w:rFonts w:ascii="Calibri" w:eastAsia="Calibri" w:hAnsi="Calibri" w:cs="Calibri"/>
        </w:rPr>
        <w:t>Vasserman</w:t>
      </w:r>
      <w:proofErr w:type="spellEnd"/>
      <w:r w:rsidRPr="00640C7A">
        <w:rPr>
          <w:rFonts w:ascii="Calibri" w:eastAsia="Calibri" w:hAnsi="Calibri" w:cs="Calibri"/>
        </w:rPr>
        <w:t xml:space="preserve">, CEO da Mar Saúde, coautor do livro "Rastreamento de Doenças" e médico que atua com foco na detecção precoce de doenças; do Dr. Marcos Loreto, diretor Médico da Omint; da executiva Lilian Giorgi, diretora da Alvarez &amp; Marsal; e da executiva Clarice Costa Mendes, </w:t>
      </w:r>
      <w:r w:rsidR="00811C12" w:rsidRPr="00811C12">
        <w:rPr>
          <w:rFonts w:ascii="Calibri" w:eastAsia="Calibri" w:hAnsi="Calibri" w:cs="Calibri"/>
        </w:rPr>
        <w:t>executiva com mais de 17 anos de experiência em Remuneração, Benefícios e Gestão de Pessoas</w:t>
      </w:r>
      <w:r w:rsidR="00151709" w:rsidRPr="00151709">
        <w:rPr>
          <w:rFonts w:ascii="Calibri" w:eastAsia="Calibri" w:hAnsi="Calibri" w:cs="Calibri"/>
        </w:rPr>
        <w:t>.</w:t>
      </w:r>
    </w:p>
    <w:p w14:paraId="0FAE72DF" w14:textId="77777777" w:rsidR="003E6F32" w:rsidRPr="00640C7A" w:rsidRDefault="00000000">
      <w:pPr>
        <w:pBdr>
          <w:top w:val="nil"/>
          <w:left w:val="nil"/>
          <w:bottom w:val="nil"/>
          <w:right w:val="nil"/>
          <w:between w:val="nil"/>
        </w:pBdr>
        <w:spacing w:before="240" w:after="240"/>
        <w:jc w:val="both"/>
        <w:rPr>
          <w:rFonts w:ascii="Calibri" w:eastAsia="Calibri" w:hAnsi="Calibri" w:cs="Calibri"/>
        </w:rPr>
      </w:pPr>
      <w:r w:rsidRPr="00640C7A">
        <w:rPr>
          <w:rFonts w:ascii="Calibri" w:eastAsia="Calibri" w:hAnsi="Calibri" w:cs="Calibri"/>
        </w:rPr>
        <w:t xml:space="preserve">Dr. Loreto iniciou trazendo dados do Ministério da Previdência Social de 2024 que mostra os 10 principais motivos de afastamento do trabalho. Dores na coluna e problemas ortopédicos lideram a lista, ocupando os três primeiros lugares, enquanto a ansiedade e a depressão aparecem, respectivamente, na quarta e </w:t>
      </w:r>
      <w:proofErr w:type="gramStart"/>
      <w:r w:rsidRPr="00640C7A">
        <w:rPr>
          <w:rFonts w:ascii="Calibri" w:eastAsia="Calibri" w:hAnsi="Calibri" w:cs="Calibri"/>
        </w:rPr>
        <w:t>quinta posições</w:t>
      </w:r>
      <w:proofErr w:type="gramEnd"/>
      <w:r w:rsidRPr="00640C7A">
        <w:rPr>
          <w:rFonts w:ascii="Calibri" w:eastAsia="Calibri" w:hAnsi="Calibri" w:cs="Calibri"/>
        </w:rPr>
        <w:t>.</w:t>
      </w:r>
    </w:p>
    <w:p w14:paraId="327985A4" w14:textId="77777777" w:rsidR="003E6F32" w:rsidRPr="00640C7A" w:rsidRDefault="00000000">
      <w:pPr>
        <w:pBdr>
          <w:top w:val="nil"/>
          <w:left w:val="nil"/>
          <w:bottom w:val="nil"/>
          <w:right w:val="nil"/>
          <w:between w:val="nil"/>
        </w:pBdr>
        <w:spacing w:before="240" w:after="240"/>
        <w:jc w:val="both"/>
        <w:rPr>
          <w:rFonts w:ascii="Calibri" w:eastAsia="Calibri" w:hAnsi="Calibri" w:cs="Calibri"/>
        </w:rPr>
      </w:pPr>
      <w:r w:rsidRPr="00640C7A">
        <w:rPr>
          <w:rFonts w:ascii="Calibri" w:eastAsia="Calibri" w:hAnsi="Calibri" w:cs="Calibri"/>
        </w:rPr>
        <w:lastRenderedPageBreak/>
        <w:t>“Sem dúvida, a pandemia foi um gatilho importante para o aumento dos casos de afastamento por questões emocionais. Tivemos perdas significativas, com mais de 700 mil mortes, e o isolamento social que intensificou quadros de depressão e ansiedade. Somado a isso, veio a pressão pela retomada econômica, exigindo resultados rápidos em um cenário emocionalmente fragilizado”, expõe o diretor da Omint.</w:t>
      </w:r>
    </w:p>
    <w:p w14:paraId="18D4482D" w14:textId="6FD4A073" w:rsidR="003E6F32" w:rsidRPr="00640C7A" w:rsidRDefault="00000000">
      <w:pPr>
        <w:pBdr>
          <w:top w:val="nil"/>
          <w:left w:val="nil"/>
          <w:bottom w:val="nil"/>
          <w:right w:val="nil"/>
          <w:between w:val="nil"/>
        </w:pBdr>
        <w:spacing w:before="240" w:after="240"/>
        <w:jc w:val="both"/>
        <w:rPr>
          <w:rFonts w:ascii="Calibri" w:eastAsia="Calibri" w:hAnsi="Calibri" w:cs="Calibri"/>
        </w:rPr>
      </w:pPr>
      <w:r w:rsidRPr="00640C7A">
        <w:rPr>
          <w:rFonts w:ascii="Calibri" w:eastAsia="Calibri" w:hAnsi="Calibri" w:cs="Calibri"/>
        </w:rPr>
        <w:t xml:space="preserve">Já </w:t>
      </w:r>
      <w:proofErr w:type="spellStart"/>
      <w:r w:rsidRPr="00640C7A">
        <w:rPr>
          <w:rFonts w:ascii="Calibri" w:eastAsia="Calibri" w:hAnsi="Calibri" w:cs="Calibri"/>
        </w:rPr>
        <w:t>Vasserman</w:t>
      </w:r>
      <w:proofErr w:type="spellEnd"/>
      <w:r w:rsidRPr="00640C7A">
        <w:rPr>
          <w:rFonts w:ascii="Calibri" w:eastAsia="Calibri" w:hAnsi="Calibri" w:cs="Calibri"/>
        </w:rPr>
        <w:t xml:space="preserve"> explica que a NR-1 faz parte de um conjunto de regras que têm força de lei e que o ambiente de trabalho pode implicar em um risco aumentado para o funcionário adoecer. “Essas regras já existem há muito tempo, mas houve uma atualização dessa norma com a inclusão de riscos psicossociais em relação ao ambiente de trabalho”.</w:t>
      </w:r>
    </w:p>
    <w:p w14:paraId="22E1A66A" w14:textId="77777777" w:rsidR="003E6F32" w:rsidRPr="00640C7A" w:rsidRDefault="00000000">
      <w:pPr>
        <w:pBdr>
          <w:top w:val="nil"/>
          <w:left w:val="nil"/>
          <w:bottom w:val="nil"/>
          <w:right w:val="nil"/>
          <w:between w:val="nil"/>
        </w:pBdr>
        <w:spacing w:before="240" w:after="240"/>
        <w:jc w:val="both"/>
        <w:rPr>
          <w:rFonts w:ascii="Calibri" w:eastAsia="Calibri" w:hAnsi="Calibri" w:cs="Calibri"/>
        </w:rPr>
      </w:pPr>
      <w:r w:rsidRPr="00640C7A">
        <w:rPr>
          <w:rFonts w:ascii="Calibri" w:eastAsia="Calibri" w:hAnsi="Calibri" w:cs="Calibri"/>
        </w:rPr>
        <w:t>Para a executiva Lilian Giorgi, é fundamental que os líderes estejam atentos aos seus times e promovam um ambiente de trabalho saudável e acolhedor. “O líder precisa entender que ele faz parte do sistema e que a saúde mental não é apenas do indivíduo, é do coletivo. É preciso promover um ambiente seguro e saudável, felicidade corporativa precisa estar na agenda”.</w:t>
      </w:r>
    </w:p>
    <w:p w14:paraId="45B9EF99" w14:textId="77777777" w:rsidR="003E6F32" w:rsidRPr="00640C7A" w:rsidRDefault="00000000">
      <w:pPr>
        <w:pBdr>
          <w:top w:val="nil"/>
          <w:left w:val="nil"/>
          <w:bottom w:val="nil"/>
          <w:right w:val="nil"/>
          <w:between w:val="nil"/>
        </w:pBdr>
        <w:spacing w:before="240" w:after="240"/>
        <w:jc w:val="both"/>
        <w:rPr>
          <w:rFonts w:ascii="Calibri" w:eastAsia="Calibri" w:hAnsi="Calibri" w:cs="Calibri"/>
        </w:rPr>
      </w:pPr>
      <w:r w:rsidRPr="00640C7A">
        <w:rPr>
          <w:rFonts w:ascii="Calibri" w:eastAsia="Calibri" w:hAnsi="Calibri" w:cs="Calibri"/>
        </w:rPr>
        <w:t xml:space="preserve">Com um olhar mais voltado para a rotina do setor de Recursos Humanos, Clarice Mendes enfatizou sobre a importância de o profissional de RH compreender os processos da área de maneira geral para ter um olhar mais sensível para as necessidades. “É preciso entender o que é qualidade de vida para cada pessoa para que o RH seja protagonista no auxílio aos gestores na promoção da segurança psicológica”. </w:t>
      </w:r>
    </w:p>
    <w:p w14:paraId="0929982D" w14:textId="77777777" w:rsidR="003E6F32" w:rsidRPr="00640C7A" w:rsidRDefault="00000000">
      <w:pPr>
        <w:pBdr>
          <w:top w:val="nil"/>
          <w:left w:val="nil"/>
          <w:bottom w:val="nil"/>
          <w:right w:val="nil"/>
          <w:between w:val="nil"/>
        </w:pBdr>
        <w:spacing w:before="240" w:after="240"/>
        <w:jc w:val="both"/>
        <w:rPr>
          <w:rFonts w:ascii="Calibri" w:eastAsia="Calibri" w:hAnsi="Calibri" w:cs="Calibri"/>
        </w:rPr>
      </w:pPr>
      <w:r w:rsidRPr="00640C7A">
        <w:rPr>
          <w:rFonts w:ascii="Calibri" w:eastAsia="Calibri" w:hAnsi="Calibri" w:cs="Calibri"/>
        </w:rPr>
        <w:t xml:space="preserve">Para Barreto, abrir espaço para discussões dessa magnitude, sem tabus e com especialistas de referência, é essencial para a construção de uma governança mais sustentável e responsável. "O Omint </w:t>
      </w:r>
      <w:proofErr w:type="spellStart"/>
      <w:r w:rsidRPr="00640C7A">
        <w:rPr>
          <w:rFonts w:ascii="Calibri" w:eastAsia="Calibri" w:hAnsi="Calibri" w:cs="Calibri"/>
        </w:rPr>
        <w:t>Talks</w:t>
      </w:r>
      <w:proofErr w:type="spellEnd"/>
      <w:r w:rsidRPr="00640C7A">
        <w:rPr>
          <w:rFonts w:ascii="Calibri" w:eastAsia="Calibri" w:hAnsi="Calibri" w:cs="Calibri"/>
        </w:rPr>
        <w:t xml:space="preserve"> RH reflete nosso compromisso de levar informação qualificada, que gere impacto real e agregue valor às empresas clientes e parceiras", concluiu.</w:t>
      </w:r>
    </w:p>
    <w:bookmarkEnd w:id="0"/>
    <w:p w14:paraId="1BBFB6CA" w14:textId="77777777" w:rsidR="003E6F32" w:rsidRPr="00640C7A" w:rsidRDefault="003E6F32">
      <w:pPr>
        <w:pBdr>
          <w:top w:val="nil"/>
          <w:left w:val="nil"/>
          <w:bottom w:val="nil"/>
          <w:right w:val="nil"/>
          <w:between w:val="nil"/>
        </w:pBdr>
        <w:spacing w:before="240" w:after="240"/>
        <w:jc w:val="both"/>
        <w:rPr>
          <w:rFonts w:ascii="Calibri" w:eastAsia="Calibri" w:hAnsi="Calibri" w:cs="Calibri"/>
          <w:sz w:val="22"/>
          <w:szCs w:val="22"/>
        </w:rPr>
      </w:pPr>
    </w:p>
    <w:p w14:paraId="24D41EF4" w14:textId="77777777" w:rsidR="003E6F32" w:rsidRPr="00640C7A" w:rsidRDefault="003E6F32">
      <w:pPr>
        <w:pBdr>
          <w:top w:val="nil"/>
          <w:left w:val="nil"/>
          <w:bottom w:val="nil"/>
          <w:right w:val="nil"/>
          <w:between w:val="nil"/>
        </w:pBdr>
        <w:spacing w:before="240" w:after="240"/>
        <w:jc w:val="both"/>
        <w:rPr>
          <w:rFonts w:ascii="Calibri" w:eastAsia="Calibri" w:hAnsi="Calibri" w:cs="Calibri"/>
          <w:sz w:val="22"/>
          <w:szCs w:val="22"/>
        </w:rPr>
      </w:pPr>
    </w:p>
    <w:p w14:paraId="78B439A0" w14:textId="77777777" w:rsidR="003E6F32" w:rsidRPr="00640C7A" w:rsidRDefault="003E6F32">
      <w:pPr>
        <w:pBdr>
          <w:top w:val="nil"/>
          <w:left w:val="nil"/>
          <w:bottom w:val="nil"/>
          <w:right w:val="nil"/>
          <w:between w:val="nil"/>
        </w:pBdr>
        <w:spacing w:before="240" w:after="240"/>
        <w:jc w:val="both"/>
        <w:rPr>
          <w:rFonts w:ascii="Calibri" w:eastAsia="Calibri" w:hAnsi="Calibri" w:cs="Calibri"/>
          <w:sz w:val="22"/>
          <w:szCs w:val="22"/>
        </w:rPr>
      </w:pPr>
    </w:p>
    <w:p w14:paraId="351397CD" w14:textId="77777777" w:rsidR="003E6F32" w:rsidRPr="00640C7A" w:rsidRDefault="003E6F32">
      <w:pPr>
        <w:spacing w:before="240" w:after="240"/>
        <w:jc w:val="both"/>
        <w:rPr>
          <w:rFonts w:ascii="Calibri" w:eastAsia="Calibri" w:hAnsi="Calibri" w:cs="Calibri"/>
          <w:sz w:val="22"/>
          <w:szCs w:val="22"/>
        </w:rPr>
      </w:pPr>
    </w:p>
    <w:sectPr w:rsidR="003E6F32" w:rsidRPr="00640C7A">
      <w:headerReference w:type="default" r:id="rId7"/>
      <w:pgSz w:w="11900" w:h="16840"/>
      <w:pgMar w:top="1417" w:right="1701" w:bottom="1417" w:left="1701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4897249" w14:textId="77777777" w:rsidR="000635A2" w:rsidRDefault="000635A2">
      <w:r>
        <w:separator/>
      </w:r>
    </w:p>
  </w:endnote>
  <w:endnote w:type="continuationSeparator" w:id="0">
    <w:p w14:paraId="3F0F3EC7" w14:textId="77777777" w:rsidR="000635A2" w:rsidRDefault="000635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Helvetica Neue">
    <w:altName w:val="Arial"/>
    <w:charset w:val="00"/>
    <w:family w:val="auto"/>
    <w:pitch w:val="variable"/>
    <w:sig w:usb0="E50002FF" w:usb1="500079DB" w:usb2="0000001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111E232" w14:textId="77777777" w:rsidR="000635A2" w:rsidRDefault="000635A2">
      <w:r>
        <w:separator/>
      </w:r>
    </w:p>
  </w:footnote>
  <w:footnote w:type="continuationSeparator" w:id="0">
    <w:p w14:paraId="5FA77F0F" w14:textId="77777777" w:rsidR="000635A2" w:rsidRDefault="000635A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5E390EA" w14:textId="77777777" w:rsidR="003E6F32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  <w:tab w:val="right" w:pos="8478"/>
      </w:tabs>
      <w:jc w:val="center"/>
      <w:rPr>
        <w:rFonts w:ascii="Calibri" w:eastAsia="Calibri" w:hAnsi="Calibri" w:cs="Calibri"/>
        <w:color w:val="000000"/>
        <w:sz w:val="22"/>
        <w:szCs w:val="22"/>
      </w:rPr>
    </w:pPr>
    <w:r>
      <w:rPr>
        <w:rFonts w:ascii="Calibri" w:eastAsia="Calibri" w:hAnsi="Calibri" w:cs="Calibri"/>
        <w:noProof/>
        <w:color w:val="000000"/>
        <w:sz w:val="22"/>
        <w:szCs w:val="22"/>
      </w:rPr>
      <w:drawing>
        <wp:inline distT="0" distB="0" distL="0" distR="0" wp14:anchorId="4B8A64E1" wp14:editId="174CF5EA">
          <wp:extent cx="1463321" cy="532571"/>
          <wp:effectExtent l="0" t="0" r="0" b="0"/>
          <wp:docPr id="5" name="image1.png" descr="Logotipo&#10;&#10;Descrição gerada automaticament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Logotipo&#10;&#10;Descrição gerada automaticamente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63321" cy="532571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doNotDisplayPageBoundaries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E6F32"/>
    <w:rsid w:val="000635A2"/>
    <w:rsid w:val="00151709"/>
    <w:rsid w:val="003755BA"/>
    <w:rsid w:val="003E6F32"/>
    <w:rsid w:val="00430793"/>
    <w:rsid w:val="00481590"/>
    <w:rsid w:val="005F60E7"/>
    <w:rsid w:val="00640C7A"/>
    <w:rsid w:val="006D5D38"/>
    <w:rsid w:val="00811C12"/>
    <w:rsid w:val="00821560"/>
    <w:rsid w:val="00867594"/>
    <w:rsid w:val="009524AF"/>
    <w:rsid w:val="009956ED"/>
    <w:rsid w:val="00A764F0"/>
    <w:rsid w:val="00B130BD"/>
    <w:rsid w:val="00B6125C"/>
    <w:rsid w:val="00B81592"/>
    <w:rsid w:val="00BC6391"/>
    <w:rsid w:val="00C62378"/>
    <w:rsid w:val="00CC661F"/>
    <w:rsid w:val="00D7110C"/>
    <w:rsid w:val="00DD60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153E3D"/>
  <w15:docId w15:val="{68B4FD32-B623-48CF-A9AD-21DDBB5A8D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sz w:val="24"/>
        <w:szCs w:val="24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eastAsia="en-US"/>
    </w:rPr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yperlink">
    <w:name w:val="Hyperlink"/>
    <w:rPr>
      <w:u w:val="single"/>
    </w:rPr>
  </w:style>
  <w:style w:type="paragraph" w:styleId="Cabealho">
    <w:name w:val="header"/>
    <w:pPr>
      <w:tabs>
        <w:tab w:val="center" w:pos="4252"/>
        <w:tab w:val="right" w:pos="8504"/>
      </w:tabs>
    </w:pPr>
    <w:rPr>
      <w:rFonts w:ascii="Calibri" w:hAnsi="Calibri" w:cs="Arial Unicode MS"/>
      <w:color w:val="000000"/>
      <w:sz w:val="22"/>
      <w:szCs w:val="22"/>
      <w:u w:color="000000"/>
      <w:lang w:val="pt-PT"/>
    </w:rPr>
  </w:style>
  <w:style w:type="paragraph" w:customStyle="1" w:styleId="CabealhoeRodap">
    <w:name w:val="Cabeçalho e Rodapé"/>
    <w:pPr>
      <w:tabs>
        <w:tab w:val="right" w:pos="9020"/>
      </w:tabs>
    </w:pPr>
    <w:rPr>
      <w:rFonts w:ascii="Helvetica Neue" w:hAnsi="Helvetica Neue" w:cs="Arial Unicode MS"/>
      <w:color w:val="000000"/>
      <w14:textOutline w14:w="0" w14:cap="flat" w14:cmpd="sng" w14:algn="ctr">
        <w14:noFill/>
        <w14:prstDash w14:val="solid"/>
        <w14:bevel/>
      </w14:textOutline>
    </w:rPr>
  </w:style>
  <w:style w:type="paragraph" w:customStyle="1" w:styleId="Corpo">
    <w:name w:val="Corpo"/>
    <w:rPr>
      <w:rFonts w:ascii="Calibri" w:hAnsi="Calibri" w:cs="Arial Unicode MS"/>
      <w:color w:val="000000"/>
      <w:sz w:val="22"/>
      <w:szCs w:val="22"/>
      <w:u w:color="000000"/>
      <w14:textOutline w14:w="0" w14:cap="flat" w14:cmpd="sng" w14:algn="ctr">
        <w14:noFill/>
        <w14:prstDash w14:val="solid"/>
        <w14:bevel/>
      </w14:textOutline>
    </w:rPr>
  </w:style>
  <w:style w:type="paragraph" w:customStyle="1" w:styleId="Padro">
    <w:name w:val="Padrão"/>
    <w:pPr>
      <w:spacing w:before="160" w:line="288" w:lineRule="auto"/>
    </w:pPr>
    <w:rPr>
      <w:rFonts w:ascii="Helvetica Neue" w:eastAsia="Helvetica Neue" w:hAnsi="Helvetica Neue" w:cs="Helvetica Neue"/>
      <w:color w:val="000000"/>
      <w14:textOutline w14:w="0" w14:cap="flat" w14:cmpd="sng" w14:algn="ctr">
        <w14:noFill/>
        <w14:prstDash w14:val="solid"/>
        <w14:bevel/>
      </w14:textOutline>
    </w:rPr>
  </w:style>
  <w:style w:type="paragraph" w:styleId="Textodecomentrio">
    <w:name w:val="annotation text"/>
    <w:link w:val="TextodecomentrioChar"/>
    <w:uiPriority w:val="99"/>
    <w:rPr>
      <w:rFonts w:ascii="Calibri" w:hAnsi="Calibri" w:cs="Arial Unicode MS"/>
      <w:color w:val="000000"/>
      <w:u w:color="000000"/>
      <w:lang w:val="pt-PT"/>
    </w:rPr>
  </w:style>
  <w:style w:type="character" w:styleId="Refdecomentrio">
    <w:name w:val="annotation reference"/>
    <w:basedOn w:val="Fontepargpadro"/>
    <w:uiPriority w:val="99"/>
    <w:semiHidden/>
    <w:unhideWhenUsed/>
    <w:rPr>
      <w:sz w:val="16"/>
      <w:szCs w:val="16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427D9E"/>
    <w:rPr>
      <w:rFonts w:ascii="Times New Roman" w:hAnsi="Times New Roman" w:cs="Times New Roman"/>
      <w:b/>
      <w:bCs/>
      <w:color w:val="auto"/>
      <w:lang w:val="en-US" w:eastAsia="en-US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427D9E"/>
    <w:rPr>
      <w:rFonts w:ascii="Calibri" w:hAnsi="Calibri" w:cs="Arial Unicode MS"/>
      <w:color w:val="000000"/>
      <w:u w:color="000000"/>
      <w:lang w:val="pt-PT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427D9E"/>
    <w:rPr>
      <w:rFonts w:ascii="Calibri" w:hAnsi="Calibri" w:cs="Arial Unicode MS"/>
      <w:b/>
      <w:bCs/>
      <w:color w:val="000000"/>
      <w:u w:color="000000"/>
      <w:lang w:val="en-US" w:eastAsia="en-US"/>
    </w:rPr>
  </w:style>
  <w:style w:type="character" w:styleId="MenoPendente">
    <w:name w:val="Unresolved Mention"/>
    <w:basedOn w:val="Fontepargpadro"/>
    <w:uiPriority w:val="99"/>
    <w:semiHidden/>
    <w:unhideWhenUsed/>
    <w:rsid w:val="009450D6"/>
    <w:rPr>
      <w:color w:val="605E5C"/>
      <w:shd w:val="clear" w:color="auto" w:fill="E1DFDD"/>
    </w:rPr>
  </w:style>
  <w:style w:type="paragraph" w:styleId="Reviso">
    <w:name w:val="Revision"/>
    <w:hidden/>
    <w:uiPriority w:val="99"/>
    <w:semiHidden/>
    <w:rsid w:val="00806894"/>
    <w:rPr>
      <w:lang w:val="en-US" w:eastAsia="en-US"/>
    </w:rPr>
  </w:style>
  <w:style w:type="character" w:styleId="Forte">
    <w:name w:val="Strong"/>
    <w:basedOn w:val="Fontepargpadro"/>
    <w:uiPriority w:val="22"/>
    <w:qFormat/>
    <w:rsid w:val="00F41D1B"/>
    <w:rPr>
      <w:b/>
      <w:bCs/>
    </w:rPr>
  </w:style>
  <w:style w:type="paragraph" w:styleId="PargrafodaLista">
    <w:name w:val="List Paragraph"/>
    <w:basedOn w:val="Normal"/>
    <w:uiPriority w:val="34"/>
    <w:qFormat/>
    <w:rsid w:val="00B56D18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</w:rPr>
  </w:style>
  <w:style w:type="paragraph" w:styleId="NormalWeb">
    <w:name w:val="Normal (Web)"/>
    <w:basedOn w:val="Normal"/>
    <w:uiPriority w:val="99"/>
    <w:unhideWhenUsed/>
    <w:rsid w:val="00813FF1"/>
    <w:pPr>
      <w:spacing w:before="100" w:beforeAutospacing="1" w:after="100" w:afterAutospacing="1"/>
    </w:pPr>
    <w:rPr>
      <w:lang w:eastAsia="pt-BR"/>
    </w:rPr>
  </w:style>
  <w:style w:type="paragraph" w:customStyle="1" w:styleId="Normal1">
    <w:name w:val="Normal1"/>
    <w:basedOn w:val="Normal"/>
    <w:uiPriority w:val="1"/>
    <w:qFormat/>
    <w:rsid w:val="6C2AF3B7"/>
  </w:style>
  <w:style w:type="paragraph" w:styleId="Rodap">
    <w:name w:val="footer"/>
    <w:basedOn w:val="Normal"/>
    <w:link w:val="RodapChar"/>
    <w:uiPriority w:val="99"/>
    <w:semiHidden/>
    <w:unhideWhenUsed/>
    <w:rsid w:val="005D27F4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semiHidden/>
    <w:rsid w:val="005D27F4"/>
    <w:rPr>
      <w:sz w:val="24"/>
      <w:szCs w:val="24"/>
      <w:lang w:eastAsia="en-US"/>
    </w:rPr>
  </w:style>
  <w:style w:type="table" w:customStyle="1" w:styleId="TableNormal10">
    <w:name w:val="Table Normal1"/>
    <w:rsid w:val="005D27F4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styleId="HiperlinkVisitado">
    <w:name w:val="FollowedHyperlink"/>
    <w:basedOn w:val="Fontepargpadro"/>
    <w:uiPriority w:val="99"/>
    <w:semiHidden/>
    <w:unhideWhenUsed/>
    <w:rsid w:val="001F0ECD"/>
    <w:rPr>
      <w:color w:val="FF00FF" w:themeColor="followedHyperlink"/>
      <w:u w:val="single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4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customXml" Target="../customXml/item3.xml"/><Relationship Id="rId5" Type="http://schemas.openxmlformats.org/officeDocument/2006/relationships/footnotes" Target="footnotes.xml"/><Relationship Id="rId10" Type="http://schemas.openxmlformats.org/officeDocument/2006/relationships/customXml" Target="../customXml/item2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Tema do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Tema do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Tema do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icBin0jawXloA17Gvj+AvOMj6mw==">CgMxLjA4AHIhMTVTdU9URl85NTVpQmhtd2JUM015UnZScmZwUjZ6UW1k</go:docsCustomData>
</go:gDocsCustomXmlDataStorage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96E3CCE3B1B614680F71D1E3D2F5AE7" ma:contentTypeVersion="22" ma:contentTypeDescription="Crie um novo documento." ma:contentTypeScope="" ma:versionID="747e21620fd20325dd051b06b803d050">
  <xsd:schema xmlns:xsd="http://www.w3.org/2001/XMLSchema" xmlns:xs="http://www.w3.org/2001/XMLSchema" xmlns:p="http://schemas.microsoft.com/office/2006/metadata/properties" xmlns:ns1="http://schemas.microsoft.com/sharepoint/v3" xmlns:ns2="b96fe8b8-731e-409f-87c6-f0effde01b0a" xmlns:ns3="58f018c5-d5d9-43fe-89f5-aa2d7919325d" targetNamespace="http://schemas.microsoft.com/office/2006/metadata/properties" ma:root="true" ma:fieldsID="90c4fa74043aeca23271170c0116823d" ns1:_="" ns2:_="" ns3:_="">
    <xsd:import namespace="http://schemas.microsoft.com/sharepoint/v3"/>
    <xsd:import namespace="b96fe8b8-731e-409f-87c6-f0effde01b0a"/>
    <xsd:import namespace="58f018c5-d5d9-43fe-89f5-aa2d791932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3:TaxCatchAll" minOccurs="0"/>
                <xsd:element ref="ns2:lcf76f155ced4ddcb4097134ff3c332f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  <xsd:element ref="ns1:_ip_UnifiedCompliancePolicyProperties" minOccurs="0"/>
                <xsd:element ref="ns1:_ip_UnifiedCompliancePolicyUIAc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6" nillable="true" ma:displayName="Propriedades da Política de Conformidade Unificada" ma:hidden="true" ma:internalName="_ip_UnifiedCompliancePolicyProperties">
      <xsd:simpleType>
        <xsd:restriction base="dms:Note"/>
      </xsd:simpleType>
    </xsd:element>
    <xsd:element name="_ip_UnifiedCompliancePolicyUIAction" ma:index="27" nillable="true" ma:displayName="Ação de Interface do Usuário da Política de Conformidade Unificada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6fe8b8-731e-409f-87c6-f0effde01b0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5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Marcações de imagem" ma:readOnly="false" ma:fieldId="{5cf76f15-5ced-4ddc-b409-7134ff3c332f}" ma:taxonomyMulti="true" ma:sspId="dff36d8a-1165-43da-b5d2-2413c845200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f018c5-d5d9-43fe-89f5-aa2d7919325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fbd8c6d3-aa66-4f1b-a0ce-75b7937c553e}" ma:internalName="TaxCatchAll" ma:showField="CatchAllData" ma:web="58f018c5-d5d9-43fe-89f5-aa2d791932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lcf76f155ced4ddcb4097134ff3c332f xmlns="b96fe8b8-731e-409f-87c6-f0effde01b0a">
      <Terms xmlns="http://schemas.microsoft.com/office/infopath/2007/PartnerControls"/>
    </lcf76f155ced4ddcb4097134ff3c332f>
    <TaxCatchAll xmlns="58f018c5-d5d9-43fe-89f5-aa2d7919325d" xsi:nil="true"/>
  </documentManagement>
</p:properties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B6F90756-0C07-40DA-AE22-D10360B980AA}"/>
</file>

<file path=customXml/itemProps3.xml><?xml version="1.0" encoding="utf-8"?>
<ds:datastoreItem xmlns:ds="http://schemas.openxmlformats.org/officeDocument/2006/customXml" ds:itemID="{55AA9369-A0BC-4282-A41F-D0C000EACB0C}"/>
</file>

<file path=customXml/itemProps4.xml><?xml version="1.0" encoding="utf-8"?>
<ds:datastoreItem xmlns:ds="http://schemas.openxmlformats.org/officeDocument/2006/customXml" ds:itemID="{9BB3C43A-C6B8-4F5D-A65F-F31AD38CF58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729</Words>
  <Characters>3939</Characters>
  <Application>Microsoft Office Word</Application>
  <DocSecurity>0</DocSecurity>
  <Lines>32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Tamer31</dc:creator>
  <cp:lastModifiedBy>Lidiana Dourado Guedes</cp:lastModifiedBy>
  <cp:revision>2</cp:revision>
  <dcterms:created xsi:type="dcterms:W3CDTF">2025-04-15T13:33:00Z</dcterms:created>
  <dcterms:modified xsi:type="dcterms:W3CDTF">2025-04-15T13:33:00Z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0x010100796E3CCE3B1B614680F71D1E3D2F5AE7</vt:lpwstr>
  </property>
  <property fmtid="{D5CDD505-2E9C-101B-9397-08002B2CF9AE}" pid="3" name="MediaServiceImageTags">
    <vt:lpwstr>MediaServiceImageTags</vt:lpwstr>
  </property>
</Properties>
</file>