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69414" w14:textId="77777777" w:rsidR="00CB3904" w:rsidRPr="00BD7669" w:rsidRDefault="00CB3904">
      <w:pPr>
        <w:jc w:val="center"/>
        <w:rPr>
          <w:b/>
        </w:rPr>
      </w:pPr>
    </w:p>
    <w:p w14:paraId="4C523F59" w14:textId="77777777" w:rsidR="00562C29" w:rsidRPr="00DC0B71" w:rsidRDefault="00562C29" w:rsidP="00562C29">
      <w:pPr>
        <w:tabs>
          <w:tab w:val="center" w:pos="4252"/>
          <w:tab w:val="right" w:pos="8504"/>
          <w:tab w:val="right" w:pos="8478"/>
        </w:tabs>
        <w:spacing w:line="240" w:lineRule="auto"/>
        <w:jc w:val="center"/>
        <w:rPr>
          <w:rFonts w:asciiTheme="majorHAnsi" w:hAnsiTheme="majorHAnsi" w:cstheme="majorHAnsi"/>
        </w:rPr>
      </w:pPr>
    </w:p>
    <w:p w14:paraId="0A5528FB" w14:textId="77777777" w:rsidR="00562C29" w:rsidRPr="00DC0B71" w:rsidRDefault="00562C29" w:rsidP="00562C29">
      <w:pPr>
        <w:spacing w:line="240" w:lineRule="auto"/>
        <w:jc w:val="center"/>
        <w:rPr>
          <w:rFonts w:asciiTheme="majorHAnsi" w:hAnsiTheme="majorHAnsi" w:cstheme="majorHAnsi"/>
          <w:b/>
          <w:highlight w:val="white"/>
        </w:rPr>
      </w:pPr>
      <w:r w:rsidRPr="00DC0B71">
        <w:rPr>
          <w:rFonts w:asciiTheme="majorHAnsi" w:hAnsiTheme="majorHAnsi" w:cstheme="majorHAnsi"/>
          <w:b/>
          <w:bCs/>
          <w:highlight w:val="white"/>
        </w:rPr>
        <w:t>Turismo de aventura: esportes de neve têm alta incidência de acidentes</w:t>
      </w:r>
    </w:p>
    <w:p w14:paraId="0011CB07" w14:textId="77777777" w:rsidR="00562C29" w:rsidRPr="00DC0B71" w:rsidRDefault="00562C29" w:rsidP="00562C29">
      <w:pPr>
        <w:spacing w:line="240" w:lineRule="auto"/>
        <w:jc w:val="center"/>
        <w:rPr>
          <w:rFonts w:asciiTheme="majorHAnsi" w:hAnsiTheme="majorHAnsi" w:cstheme="majorHAnsi"/>
          <w:b/>
          <w:highlight w:val="white"/>
        </w:rPr>
      </w:pPr>
    </w:p>
    <w:p w14:paraId="45A6749B" w14:textId="77777777" w:rsidR="00562C29" w:rsidRPr="00DC0B71" w:rsidRDefault="00562C29" w:rsidP="00562C29">
      <w:pPr>
        <w:spacing w:line="240" w:lineRule="auto"/>
        <w:jc w:val="center"/>
        <w:rPr>
          <w:rFonts w:asciiTheme="majorHAnsi" w:hAnsiTheme="majorHAnsi" w:cstheme="majorHAnsi"/>
          <w:i/>
          <w:highlight w:val="white"/>
        </w:rPr>
      </w:pPr>
      <w:r w:rsidRPr="00DC0B71">
        <w:rPr>
          <w:rFonts w:asciiTheme="majorHAnsi" w:hAnsiTheme="majorHAnsi" w:cstheme="majorHAnsi"/>
          <w:i/>
          <w:iCs/>
          <w:highlight w:val="white"/>
        </w:rPr>
        <w:t xml:space="preserve">Cenário reforça necessidade de cobertura específica no </w:t>
      </w:r>
      <w:proofErr w:type="gramStart"/>
      <w:r w:rsidRPr="00DC0B71">
        <w:rPr>
          <w:rFonts w:asciiTheme="majorHAnsi" w:hAnsiTheme="majorHAnsi" w:cstheme="majorHAnsi"/>
          <w:i/>
          <w:iCs/>
          <w:highlight w:val="white"/>
        </w:rPr>
        <w:t>seguro viagem</w:t>
      </w:r>
      <w:proofErr w:type="gramEnd"/>
    </w:p>
    <w:p w14:paraId="1DD42678" w14:textId="77777777" w:rsidR="00562C29" w:rsidRPr="00DC0B71" w:rsidRDefault="00562C29" w:rsidP="00562C29">
      <w:pPr>
        <w:pStyle w:val="NormalWeb"/>
        <w:spacing w:before="240" w:after="240"/>
        <w:jc w:val="both"/>
        <w:rPr>
          <w:rFonts w:asciiTheme="majorHAnsi" w:eastAsia="Times New Roman" w:hAnsiTheme="majorHAnsi" w:cstheme="majorHAnsi"/>
          <w:sz w:val="22"/>
          <w:szCs w:val="22"/>
        </w:rPr>
      </w:pPr>
      <w:r w:rsidRPr="00DC0B71">
        <w:rPr>
          <w:rFonts w:asciiTheme="majorHAnsi" w:hAnsiTheme="majorHAnsi" w:cstheme="majorHAnsi"/>
          <w:b/>
          <w:sz w:val="22"/>
          <w:szCs w:val="22"/>
          <w:highlight w:val="white"/>
        </w:rPr>
        <w:t xml:space="preserve">São Paulo, julho de 2025 </w:t>
      </w:r>
      <w:r w:rsidRPr="00DC0B71">
        <w:rPr>
          <w:rFonts w:asciiTheme="majorHAnsi" w:hAnsiTheme="majorHAnsi" w:cstheme="majorHAnsi"/>
          <w:sz w:val="22"/>
          <w:szCs w:val="22"/>
          <w:highlight w:val="white"/>
        </w:rPr>
        <w:t xml:space="preserve">– </w:t>
      </w:r>
      <w:r w:rsidRPr="00DC0B71">
        <w:rPr>
          <w:rFonts w:asciiTheme="majorHAnsi" w:eastAsia="Times New Roman" w:hAnsiTheme="majorHAnsi" w:cstheme="majorHAnsi"/>
          <w:color w:val="000000"/>
          <w:sz w:val="22"/>
          <w:szCs w:val="22"/>
          <w:shd w:val="clear" w:color="auto" w:fill="FFFFFF"/>
        </w:rPr>
        <w:t> </w:t>
      </w:r>
      <w:hyperlink r:id="rId10" w:history="1">
        <w:r w:rsidRPr="00DC0B71">
          <w:rPr>
            <w:rFonts w:asciiTheme="majorHAnsi" w:eastAsia="Times New Roman" w:hAnsiTheme="majorHAnsi" w:cstheme="majorHAnsi"/>
            <w:color w:val="1155CC"/>
            <w:sz w:val="22"/>
            <w:szCs w:val="22"/>
            <w:u w:val="single"/>
            <w:shd w:val="clear" w:color="auto" w:fill="FFFFFF"/>
          </w:rPr>
          <w:t>Levantamento</w:t>
        </w:r>
      </w:hyperlink>
      <w:r w:rsidRPr="00DC0B71">
        <w:rPr>
          <w:rFonts w:asciiTheme="majorHAnsi" w:eastAsia="Times New Roman" w:hAnsiTheme="majorHAnsi" w:cstheme="majorHAnsi"/>
          <w:color w:val="3C78D8"/>
          <w:sz w:val="22"/>
          <w:szCs w:val="22"/>
          <w:shd w:val="clear" w:color="auto" w:fill="FFFFFF"/>
        </w:rPr>
        <w:t xml:space="preserve"> </w:t>
      </w:r>
      <w:r w:rsidRPr="00DC0B71">
        <w:rPr>
          <w:rFonts w:asciiTheme="majorHAnsi" w:eastAsia="Times New Roman" w:hAnsiTheme="majorHAnsi" w:cstheme="majorHAnsi"/>
          <w:color w:val="000000"/>
          <w:sz w:val="22"/>
          <w:szCs w:val="22"/>
          <w:shd w:val="clear" w:color="auto" w:fill="FFFFFF"/>
        </w:rPr>
        <w:t>realizado pelo Conselho Suíço de Prevenção de Acidentes (BFU) estima que cerca de 63 mil turistas se acidentam anualmente enquanto praticam esqui e snowboard nas pistas dos Alpes Suíços. Esse dado chama a atenção para os riscos associados ao turismo de aventura, especialmente em viagens internacionais.</w:t>
      </w:r>
    </w:p>
    <w:p w14:paraId="6ED487A2" w14:textId="77777777" w:rsidR="00562C29" w:rsidRPr="00DC0B71" w:rsidRDefault="00562C29" w:rsidP="00562C29">
      <w:pPr>
        <w:spacing w:before="240" w:after="240" w:line="240" w:lineRule="auto"/>
        <w:jc w:val="both"/>
        <w:rPr>
          <w:rFonts w:asciiTheme="majorHAnsi" w:eastAsia="Times New Roman" w:hAnsiTheme="majorHAnsi" w:cstheme="majorHAnsi"/>
        </w:rPr>
      </w:pPr>
      <w:r w:rsidRPr="00DC0B71">
        <w:rPr>
          <w:rFonts w:asciiTheme="majorHAnsi" w:eastAsia="Times New Roman" w:hAnsiTheme="majorHAnsi" w:cstheme="majorHAnsi"/>
          <w:color w:val="000000"/>
          <w:shd w:val="clear" w:color="auto" w:fill="FFFFFF"/>
        </w:rPr>
        <w:t xml:space="preserve">Este cenário reforça não apenas a necessidade de experiência e preparo adequado, mas também de uma proteção extra por meio do </w:t>
      </w:r>
      <w:proofErr w:type="gramStart"/>
      <w:r w:rsidRPr="00DC0B71">
        <w:rPr>
          <w:rFonts w:asciiTheme="majorHAnsi" w:eastAsia="Times New Roman" w:hAnsiTheme="majorHAnsi" w:cstheme="majorHAnsi"/>
          <w:color w:val="000000"/>
          <w:shd w:val="clear" w:color="auto" w:fill="FFFFFF"/>
        </w:rPr>
        <w:t>seguro viagem</w:t>
      </w:r>
      <w:proofErr w:type="gramEnd"/>
      <w:r w:rsidRPr="00DC0B71">
        <w:rPr>
          <w:rFonts w:asciiTheme="majorHAnsi" w:eastAsia="Times New Roman" w:hAnsiTheme="majorHAnsi" w:cstheme="majorHAnsi"/>
          <w:color w:val="000000"/>
          <w:shd w:val="clear" w:color="auto" w:fill="FFFFFF"/>
        </w:rPr>
        <w:t>, sobretudo de coberturas que sejam aderentes à prática. Nesses casos, imprevistos podem gerar custos elevados, principalmente quando o viajante não conta com a proteção adequada, além de o deixar desprotegido em relação à saúde.</w:t>
      </w:r>
    </w:p>
    <w:p w14:paraId="6A643AF9" w14:textId="77777777" w:rsidR="00562C29" w:rsidRPr="00DC0B71" w:rsidRDefault="00562C29" w:rsidP="00562C29">
      <w:pPr>
        <w:spacing w:before="240" w:after="240" w:line="240" w:lineRule="auto"/>
        <w:jc w:val="both"/>
        <w:rPr>
          <w:rFonts w:asciiTheme="majorHAnsi" w:eastAsia="Times New Roman" w:hAnsiTheme="majorHAnsi" w:cstheme="majorHAnsi"/>
        </w:rPr>
      </w:pPr>
      <w:r w:rsidRPr="00DC0B71">
        <w:rPr>
          <w:rFonts w:asciiTheme="majorHAnsi" w:eastAsia="Times New Roman" w:hAnsiTheme="majorHAnsi" w:cstheme="majorHAnsi"/>
          <w:color w:val="000000"/>
          <w:shd w:val="clear" w:color="auto" w:fill="FFFFFF"/>
        </w:rPr>
        <w:t xml:space="preserve">“Quem escolhe viver experiências de aventura, mesmo que de forma amadora, precisa informar à seguradora os tipos de atividade que pretende realizar para garantir que as coberturas atendam o roteiro”, explica Anna Angotti, gerente comercial de seguros de vida individual e de viagem da </w:t>
      </w:r>
      <w:proofErr w:type="spellStart"/>
      <w:r w:rsidRPr="00DC0B71">
        <w:rPr>
          <w:rFonts w:asciiTheme="majorHAnsi" w:eastAsia="Times New Roman" w:hAnsiTheme="majorHAnsi" w:cstheme="majorHAnsi"/>
          <w:color w:val="000000"/>
          <w:shd w:val="clear" w:color="auto" w:fill="FFFFFF"/>
        </w:rPr>
        <w:t>Omint</w:t>
      </w:r>
      <w:proofErr w:type="spellEnd"/>
      <w:r w:rsidRPr="00DC0B71">
        <w:rPr>
          <w:rFonts w:asciiTheme="majorHAnsi" w:eastAsia="Times New Roman" w:hAnsiTheme="majorHAnsi" w:cstheme="majorHAnsi"/>
          <w:color w:val="000000"/>
          <w:shd w:val="clear" w:color="auto" w:fill="FFFFFF"/>
        </w:rPr>
        <w:t>.</w:t>
      </w:r>
    </w:p>
    <w:p w14:paraId="22375CAB" w14:textId="77777777" w:rsidR="00562C29" w:rsidRPr="00DC0B71" w:rsidRDefault="00562C29" w:rsidP="00562C29">
      <w:pPr>
        <w:spacing w:before="240" w:after="240" w:line="240" w:lineRule="auto"/>
        <w:jc w:val="both"/>
        <w:rPr>
          <w:rFonts w:asciiTheme="majorHAnsi" w:eastAsia="Times New Roman" w:hAnsiTheme="majorHAnsi" w:cstheme="majorHAnsi"/>
        </w:rPr>
      </w:pPr>
      <w:r w:rsidRPr="00DC0B71">
        <w:rPr>
          <w:rFonts w:asciiTheme="majorHAnsi" w:eastAsia="Times New Roman" w:hAnsiTheme="majorHAnsi" w:cstheme="majorHAnsi"/>
          <w:color w:val="000000"/>
          <w:shd w:val="clear" w:color="auto" w:fill="FFFFFF"/>
        </w:rPr>
        <w:t xml:space="preserve">De acordo com a executiva, existem planos específicos para esse perfil de viagem, que oferecem proteção adequada aos riscos envolvidos. “O produto adequado é o que garante maior segurança caso o viajante necessite de suportes específicos. Na </w:t>
      </w:r>
      <w:proofErr w:type="spellStart"/>
      <w:r w:rsidRPr="00DC0B71">
        <w:rPr>
          <w:rFonts w:asciiTheme="majorHAnsi" w:eastAsia="Times New Roman" w:hAnsiTheme="majorHAnsi" w:cstheme="majorHAnsi"/>
          <w:color w:val="000000"/>
          <w:shd w:val="clear" w:color="auto" w:fill="FFFFFF"/>
        </w:rPr>
        <w:t>Omint</w:t>
      </w:r>
      <w:proofErr w:type="spellEnd"/>
      <w:r w:rsidRPr="00DC0B71">
        <w:rPr>
          <w:rFonts w:asciiTheme="majorHAnsi" w:eastAsia="Times New Roman" w:hAnsiTheme="majorHAnsi" w:cstheme="majorHAnsi"/>
          <w:color w:val="000000"/>
          <w:shd w:val="clear" w:color="auto" w:fill="FFFFFF"/>
        </w:rPr>
        <w:t>, por exemplo, contamos com o Plano de Lazer e Negócios Internacional que cobre esqui e snowboard, desde que praticados em pista regulamentada”, explica.</w:t>
      </w:r>
    </w:p>
    <w:p w14:paraId="40EAC96A" w14:textId="77777777" w:rsidR="00562C29" w:rsidRPr="00DC0B71" w:rsidRDefault="00562C29" w:rsidP="00562C29">
      <w:pPr>
        <w:spacing w:before="240" w:after="240" w:line="240" w:lineRule="auto"/>
        <w:jc w:val="both"/>
        <w:rPr>
          <w:rFonts w:asciiTheme="majorHAnsi" w:eastAsia="Times New Roman" w:hAnsiTheme="majorHAnsi" w:cstheme="majorHAnsi"/>
        </w:rPr>
      </w:pPr>
      <w:r w:rsidRPr="00DC0B71">
        <w:rPr>
          <w:rFonts w:asciiTheme="majorHAnsi" w:eastAsia="Times New Roman" w:hAnsiTheme="majorHAnsi" w:cstheme="majorHAnsi"/>
          <w:color w:val="000000"/>
          <w:shd w:val="clear" w:color="auto" w:fill="FFFFFF"/>
        </w:rPr>
        <w:t>Além das coberturas específicas para esportes amadores, o viajante precisa se atentar aos detalhes de coberturas mais tradicionais, mas que podem fazer a diferença em situações críticas. Entre as principais proteções, destacam-se:</w:t>
      </w:r>
    </w:p>
    <w:p w14:paraId="0A3DB151" w14:textId="77777777" w:rsidR="00562C29" w:rsidRPr="00DC0B71" w:rsidRDefault="00562C29" w:rsidP="00562C29">
      <w:pPr>
        <w:spacing w:before="240" w:after="240" w:line="240" w:lineRule="auto"/>
        <w:ind w:left="720" w:hanging="360"/>
        <w:jc w:val="both"/>
        <w:rPr>
          <w:rFonts w:asciiTheme="majorHAnsi" w:eastAsia="Times New Roman" w:hAnsiTheme="majorHAnsi" w:cstheme="majorBidi"/>
        </w:rPr>
      </w:pPr>
      <w:proofErr w:type="gramStart"/>
      <w:r w:rsidRPr="15AEAF5C">
        <w:rPr>
          <w:rFonts w:asciiTheme="majorHAnsi" w:eastAsia="Times New Roman" w:hAnsiTheme="majorHAnsi" w:cstheme="majorBidi"/>
          <w:color w:val="000000"/>
          <w:shd w:val="clear" w:color="auto" w:fill="FFFFFF"/>
        </w:rPr>
        <w:t xml:space="preserve">●  </w:t>
      </w:r>
      <w:r w:rsidRPr="15AEAF5C">
        <w:rPr>
          <w:rFonts w:asciiTheme="majorHAnsi" w:eastAsia="Times New Roman" w:hAnsiTheme="majorHAnsi" w:cstheme="majorBidi"/>
          <w:b/>
          <w:bCs/>
          <w:color w:val="000000"/>
          <w:shd w:val="clear" w:color="auto" w:fill="FFFFFF"/>
        </w:rPr>
        <w:t>Atendimento</w:t>
      </w:r>
      <w:proofErr w:type="gramEnd"/>
      <w:r w:rsidRPr="15AEAF5C">
        <w:rPr>
          <w:rFonts w:asciiTheme="majorHAnsi" w:eastAsia="Times New Roman" w:hAnsiTheme="majorHAnsi" w:cstheme="majorBidi"/>
          <w:b/>
          <w:bCs/>
          <w:color w:val="000000"/>
          <w:shd w:val="clear" w:color="auto" w:fill="FFFFFF"/>
        </w:rPr>
        <w:t xml:space="preserve"> médico-hospitalar: </w:t>
      </w:r>
      <w:r w:rsidRPr="15AEAF5C">
        <w:rPr>
          <w:rFonts w:asciiTheme="majorHAnsi" w:eastAsia="Times New Roman" w:hAnsiTheme="majorHAnsi" w:cstheme="majorBidi"/>
          <w:color w:val="000000"/>
          <w:shd w:val="clear" w:color="auto" w:fill="FFFFFF"/>
        </w:rPr>
        <w:t xml:space="preserve">caso haja alguma emergência durante a prática esportiva, o turista receberá </w:t>
      </w:r>
      <w:r w:rsidRPr="15AEAF5C">
        <w:rPr>
          <w:rFonts w:asciiTheme="majorHAnsi" w:eastAsia="Times New Roman" w:hAnsiTheme="majorHAnsi" w:cstheme="majorBidi"/>
          <w:color w:val="000000" w:themeColor="text1"/>
        </w:rPr>
        <w:t>o atendimento médico-hospitalar necessário para estabilizar o quadro e poder continuar a viagem ou retornar ao país de origem.</w:t>
      </w:r>
    </w:p>
    <w:p w14:paraId="7BC820AD" w14:textId="77777777" w:rsidR="00562C29" w:rsidRPr="00DC0B71" w:rsidRDefault="00562C29" w:rsidP="00562C29">
      <w:pPr>
        <w:spacing w:before="240" w:after="240" w:line="240" w:lineRule="auto"/>
        <w:ind w:left="720" w:hanging="360"/>
        <w:jc w:val="both"/>
        <w:rPr>
          <w:rFonts w:asciiTheme="majorHAnsi" w:eastAsia="Times New Roman" w:hAnsiTheme="majorHAnsi" w:cstheme="majorHAnsi"/>
        </w:rPr>
      </w:pPr>
      <w:proofErr w:type="gramStart"/>
      <w:r w:rsidRPr="00DC0B71">
        <w:rPr>
          <w:rFonts w:asciiTheme="majorHAnsi" w:eastAsia="Times New Roman" w:hAnsiTheme="majorHAnsi" w:cstheme="majorHAnsi"/>
          <w:color w:val="000000"/>
          <w:shd w:val="clear" w:color="auto" w:fill="FFFFFF"/>
        </w:rPr>
        <w:t xml:space="preserve">●  </w:t>
      </w:r>
      <w:r w:rsidRPr="00DC0B71">
        <w:rPr>
          <w:rFonts w:asciiTheme="majorHAnsi" w:eastAsia="Times New Roman" w:hAnsiTheme="majorHAnsi" w:cstheme="majorHAnsi"/>
          <w:b/>
          <w:bCs/>
          <w:color w:val="000000"/>
          <w:shd w:val="clear" w:color="auto" w:fill="FFFFFF"/>
        </w:rPr>
        <w:t>Regresso</w:t>
      </w:r>
      <w:proofErr w:type="gramEnd"/>
      <w:r w:rsidRPr="00DC0B71">
        <w:rPr>
          <w:rFonts w:asciiTheme="majorHAnsi" w:eastAsia="Times New Roman" w:hAnsiTheme="majorHAnsi" w:cstheme="majorHAnsi"/>
          <w:b/>
          <w:bCs/>
          <w:color w:val="000000"/>
          <w:shd w:val="clear" w:color="auto" w:fill="FFFFFF"/>
        </w:rPr>
        <w:t xml:space="preserve"> sanitário:</w:t>
      </w:r>
      <w:r w:rsidRPr="00DC0B71">
        <w:rPr>
          <w:rFonts w:asciiTheme="majorHAnsi" w:eastAsia="Times New Roman" w:hAnsiTheme="majorHAnsi" w:cstheme="majorHAnsi"/>
          <w:color w:val="000000"/>
          <w:shd w:val="clear" w:color="auto" w:fill="FFFFFF"/>
        </w:rPr>
        <w:t xml:space="preserve"> pense numa situação </w:t>
      </w:r>
      <w:proofErr w:type="gramStart"/>
      <w:r w:rsidRPr="00DC0B71">
        <w:rPr>
          <w:rFonts w:asciiTheme="majorHAnsi" w:eastAsia="Times New Roman" w:hAnsiTheme="majorHAnsi" w:cstheme="majorHAnsi"/>
          <w:color w:val="000000"/>
          <w:shd w:val="clear" w:color="auto" w:fill="FFFFFF"/>
        </w:rPr>
        <w:t>onde</w:t>
      </w:r>
      <w:proofErr w:type="gramEnd"/>
      <w:r w:rsidRPr="00DC0B71">
        <w:rPr>
          <w:rFonts w:asciiTheme="majorHAnsi" w:eastAsia="Times New Roman" w:hAnsiTheme="majorHAnsi" w:cstheme="majorHAnsi"/>
          <w:color w:val="000000"/>
          <w:shd w:val="clear" w:color="auto" w:fill="FFFFFF"/>
        </w:rPr>
        <w:t xml:space="preserve"> um turista quebra a perna durante uma atividade. Ele receberá atendimento médico e caso precise retornar ao país de origem terá direito a acomodação adequada no voo, com poltrona de maior espaço para o conforto exigido pela condição de saúde. </w:t>
      </w:r>
    </w:p>
    <w:p w14:paraId="479A8C27" w14:textId="77777777" w:rsidR="00562C29" w:rsidRPr="00DC0B71" w:rsidRDefault="00562C29" w:rsidP="00562C29">
      <w:pPr>
        <w:spacing w:before="240" w:after="240" w:line="240" w:lineRule="auto"/>
        <w:ind w:left="720" w:hanging="360"/>
        <w:jc w:val="both"/>
        <w:rPr>
          <w:rFonts w:asciiTheme="majorHAnsi" w:eastAsia="Times New Roman" w:hAnsiTheme="majorHAnsi" w:cstheme="majorBidi"/>
        </w:rPr>
      </w:pPr>
      <w:r w:rsidRPr="15AEAF5C">
        <w:rPr>
          <w:rFonts w:asciiTheme="majorHAnsi" w:eastAsia="Times New Roman" w:hAnsiTheme="majorHAnsi" w:cstheme="majorBidi"/>
          <w:color w:val="000000"/>
          <w:shd w:val="clear" w:color="auto" w:fill="FFFFFF"/>
        </w:rPr>
        <w:t xml:space="preserve">●   </w:t>
      </w:r>
      <w:r w:rsidRPr="15AEAF5C">
        <w:rPr>
          <w:rFonts w:asciiTheme="majorHAnsi" w:eastAsia="Times New Roman" w:hAnsiTheme="majorHAnsi" w:cstheme="majorBidi"/>
          <w:b/>
          <w:bCs/>
          <w:color w:val="000000"/>
          <w:shd w:val="clear" w:color="auto" w:fill="FFFFFF"/>
        </w:rPr>
        <w:t>Traslado médico:</w:t>
      </w:r>
      <w:r w:rsidRPr="15AEAF5C">
        <w:rPr>
          <w:rFonts w:asciiTheme="majorHAnsi" w:eastAsia="Times New Roman" w:hAnsiTheme="majorHAnsi" w:cstheme="majorBidi"/>
          <w:color w:val="000000"/>
          <w:shd w:val="clear" w:color="auto" w:fill="FFFFFF"/>
        </w:rPr>
        <w:t xml:space="preserve"> o turista </w:t>
      </w:r>
      <w:r>
        <w:rPr>
          <w:rFonts w:asciiTheme="majorHAnsi" w:eastAsia="Times New Roman" w:hAnsiTheme="majorHAnsi" w:cstheme="majorBidi"/>
          <w:color w:val="000000"/>
          <w:shd w:val="clear" w:color="auto" w:fill="FFFFFF"/>
        </w:rPr>
        <w:t>terá</w:t>
      </w:r>
      <w:r w:rsidRPr="15AEAF5C">
        <w:rPr>
          <w:rFonts w:asciiTheme="majorHAnsi" w:eastAsia="Times New Roman" w:hAnsiTheme="majorHAnsi" w:cstheme="majorBidi"/>
          <w:color w:val="000000"/>
          <w:shd w:val="clear" w:color="auto" w:fill="FFFFFF"/>
        </w:rPr>
        <w:t xml:space="preserve"> transporte adequado até o hospital mais próximo para atendimento especializado.</w:t>
      </w:r>
    </w:p>
    <w:p w14:paraId="0EFF7F06" w14:textId="77777777" w:rsidR="00562C29" w:rsidRPr="00DC0B71" w:rsidRDefault="00562C29" w:rsidP="00562C29">
      <w:pPr>
        <w:spacing w:before="240" w:after="240" w:line="240" w:lineRule="auto"/>
        <w:ind w:left="720" w:hanging="360"/>
        <w:jc w:val="both"/>
        <w:rPr>
          <w:rFonts w:asciiTheme="majorHAnsi" w:eastAsia="Times New Roman" w:hAnsiTheme="majorHAnsi" w:cstheme="majorHAnsi"/>
        </w:rPr>
      </w:pPr>
      <w:proofErr w:type="gramStart"/>
      <w:r w:rsidRPr="00DC0B71">
        <w:rPr>
          <w:rFonts w:asciiTheme="majorHAnsi" w:eastAsia="Times New Roman" w:hAnsiTheme="majorHAnsi" w:cstheme="majorHAnsi"/>
          <w:color w:val="000000"/>
          <w:shd w:val="clear" w:color="auto" w:fill="FFFFFF"/>
        </w:rPr>
        <w:t xml:space="preserve">●  </w:t>
      </w:r>
      <w:r w:rsidRPr="00DC0B71">
        <w:rPr>
          <w:rFonts w:asciiTheme="majorHAnsi" w:eastAsia="Times New Roman" w:hAnsiTheme="majorHAnsi" w:cstheme="majorHAnsi"/>
          <w:b/>
          <w:bCs/>
          <w:color w:val="000000"/>
          <w:shd w:val="clear" w:color="auto" w:fill="FFFFFF"/>
        </w:rPr>
        <w:t>Traslado</w:t>
      </w:r>
      <w:proofErr w:type="gramEnd"/>
      <w:r w:rsidRPr="00DC0B71">
        <w:rPr>
          <w:rFonts w:asciiTheme="majorHAnsi" w:eastAsia="Times New Roman" w:hAnsiTheme="majorHAnsi" w:cstheme="majorHAnsi"/>
          <w:b/>
          <w:bCs/>
          <w:color w:val="000000"/>
          <w:shd w:val="clear" w:color="auto" w:fill="FFFFFF"/>
        </w:rPr>
        <w:t xml:space="preserve"> de corpo</w:t>
      </w:r>
      <w:r w:rsidRPr="00DC0B71">
        <w:rPr>
          <w:rFonts w:asciiTheme="majorHAnsi" w:eastAsia="Times New Roman" w:hAnsiTheme="majorHAnsi" w:cstheme="majorHAnsi"/>
          <w:color w:val="000000"/>
          <w:shd w:val="clear" w:color="auto" w:fill="FFFFFF"/>
        </w:rPr>
        <w:t>: cobertura em casos de falecimento, incluindo todo o processo de repatriação do segurado. Vale ressaltar que segundo o novo decreto do Governo Federal, o Ministério das Relações Exteriores (MRE) poderá custear o transporte de corpo de brasileiros no exterior apenas se houver os seguintes critérios: comprovada a incapacidade financeira da família; comoção nacional com o falecimento; deslocamento ocorrido a serviço e disponibilidade orçamentária do (MRE). </w:t>
      </w:r>
    </w:p>
    <w:p w14:paraId="7AB8CE43" w14:textId="77777777" w:rsidR="00562C29" w:rsidRPr="00DC0B71" w:rsidRDefault="00562C29" w:rsidP="00562C29">
      <w:pPr>
        <w:spacing w:before="240" w:after="240" w:line="240" w:lineRule="auto"/>
        <w:jc w:val="both"/>
        <w:rPr>
          <w:rFonts w:asciiTheme="majorHAnsi" w:eastAsia="Times New Roman" w:hAnsiTheme="majorHAnsi" w:cstheme="majorHAnsi"/>
        </w:rPr>
      </w:pPr>
      <w:r w:rsidRPr="00DC0B71">
        <w:rPr>
          <w:rFonts w:asciiTheme="majorHAnsi" w:eastAsia="Times New Roman" w:hAnsiTheme="majorHAnsi" w:cstheme="majorHAnsi"/>
          <w:color w:val="000000"/>
          <w:shd w:val="clear" w:color="auto" w:fill="FFFFFF"/>
        </w:rPr>
        <w:lastRenderedPageBreak/>
        <w:t xml:space="preserve">É importante lembrar que o </w:t>
      </w:r>
      <w:proofErr w:type="gramStart"/>
      <w:r w:rsidRPr="00DC0B71">
        <w:rPr>
          <w:rFonts w:asciiTheme="majorHAnsi" w:eastAsia="Times New Roman" w:hAnsiTheme="majorHAnsi" w:cstheme="majorHAnsi"/>
          <w:color w:val="000000"/>
          <w:shd w:val="clear" w:color="auto" w:fill="FFFFFF"/>
        </w:rPr>
        <w:t>seguro viagem</w:t>
      </w:r>
      <w:proofErr w:type="gramEnd"/>
      <w:r w:rsidRPr="00DC0B71">
        <w:rPr>
          <w:rFonts w:asciiTheme="majorHAnsi" w:eastAsia="Times New Roman" w:hAnsiTheme="majorHAnsi" w:cstheme="majorHAnsi"/>
          <w:color w:val="000000"/>
          <w:shd w:val="clear" w:color="auto" w:fill="FFFFFF"/>
        </w:rPr>
        <w:t xml:space="preserve"> pode apresentar exclusões para esportes radicais de alto risco, atividades praticadas ao nível profissional ou ainda em locais que não sejam regulamentados. “É importante analisar não só essas exclusões, mas também os limites de cobertura médica e de resgate, garantindo que não haja surpresas em situações emergenciais”, reforça Angotti.</w:t>
      </w:r>
    </w:p>
    <w:p w14:paraId="4041B6D7" w14:textId="77777777" w:rsidR="00CB3904" w:rsidRPr="00BD7669" w:rsidRDefault="00CB3904">
      <w:pPr>
        <w:spacing w:before="240" w:after="240"/>
        <w:jc w:val="both"/>
      </w:pPr>
    </w:p>
    <w:p w14:paraId="34102861" w14:textId="77777777" w:rsidR="00CB3904" w:rsidRPr="00BD7669" w:rsidRDefault="00CB3904">
      <w:pPr>
        <w:spacing w:before="240" w:after="240"/>
        <w:jc w:val="both"/>
      </w:pPr>
    </w:p>
    <w:p w14:paraId="6AE9D5A5" w14:textId="77777777" w:rsidR="00CB3904" w:rsidRPr="00BD7669" w:rsidRDefault="00CB3904">
      <w:pPr>
        <w:spacing w:before="240" w:after="240"/>
        <w:jc w:val="both"/>
      </w:pPr>
    </w:p>
    <w:sectPr w:rsidR="00CB3904" w:rsidRPr="00BD7669">
      <w:headerReference w:type="even" r:id="rId11"/>
      <w:headerReference w:type="default" r:id="rId12"/>
      <w:footerReference w:type="even" r:id="rId13"/>
      <w:footerReference w:type="default" r:id="rId14"/>
      <w:headerReference w:type="first" r:id="rId15"/>
      <w:footerReference w:type="first" r:id="rId16"/>
      <w:pgSz w:w="11906" w:h="16838"/>
      <w:pgMar w:top="1418" w:right="1531" w:bottom="1418" w:left="153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CCF8A" w14:textId="77777777" w:rsidR="00D3665A" w:rsidRDefault="00D3665A">
      <w:pPr>
        <w:spacing w:after="0" w:line="240" w:lineRule="auto"/>
      </w:pPr>
      <w:r>
        <w:separator/>
      </w:r>
    </w:p>
  </w:endnote>
  <w:endnote w:type="continuationSeparator" w:id="0">
    <w:p w14:paraId="38DE7D4C" w14:textId="77777777" w:rsidR="00D3665A" w:rsidRDefault="00D36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EBAA" w14:textId="77777777" w:rsidR="00CB3904" w:rsidRDefault="00CB3904">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0BF9" w14:textId="77777777" w:rsidR="00CB3904" w:rsidRDefault="00CB3904">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70B7C" w14:textId="77777777" w:rsidR="00CB3904" w:rsidRDefault="00CB3904">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2239" w14:textId="77777777" w:rsidR="00D3665A" w:rsidRDefault="00D3665A">
      <w:pPr>
        <w:spacing w:after="0" w:line="240" w:lineRule="auto"/>
      </w:pPr>
      <w:r>
        <w:separator/>
      </w:r>
    </w:p>
  </w:footnote>
  <w:footnote w:type="continuationSeparator" w:id="0">
    <w:p w14:paraId="41492CC5" w14:textId="77777777" w:rsidR="00D3665A" w:rsidRDefault="00D36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B4248" w14:textId="77777777" w:rsidR="00CB3904" w:rsidRDefault="00CB3904">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115D" w14:textId="77777777" w:rsidR="00CB3904" w:rsidRDefault="001D002C">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0" distB="0" distL="0" distR="0" wp14:anchorId="6D6C000A" wp14:editId="634A7EB6">
          <wp:extent cx="1463040" cy="532130"/>
          <wp:effectExtent l="0" t="0" r="0" b="0"/>
          <wp:docPr id="7"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1"/>
                  <a:srcRect/>
                  <a:stretch>
                    <a:fillRect/>
                  </a:stretch>
                </pic:blipFill>
                <pic:spPr>
                  <a:xfrm>
                    <a:off x="0" y="0"/>
                    <a:ext cx="1463040" cy="53213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AC55" w14:textId="77777777" w:rsidR="00CB3904" w:rsidRDefault="00CB3904">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904"/>
    <w:rsid w:val="000664F3"/>
    <w:rsid w:val="00112FCC"/>
    <w:rsid w:val="001D002C"/>
    <w:rsid w:val="00322BA8"/>
    <w:rsid w:val="00343F30"/>
    <w:rsid w:val="00541E82"/>
    <w:rsid w:val="005463AB"/>
    <w:rsid w:val="00562C29"/>
    <w:rsid w:val="006D6A38"/>
    <w:rsid w:val="009B3AD8"/>
    <w:rsid w:val="00BA5B7B"/>
    <w:rsid w:val="00BD7669"/>
    <w:rsid w:val="00CB3904"/>
    <w:rsid w:val="00D3665A"/>
    <w:rsid w:val="00D71ECA"/>
    <w:rsid w:val="00DF4042"/>
    <w:rsid w:val="00E00BB7"/>
    <w:rsid w:val="00F32460"/>
    <w:rsid w:val="00F577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B589"/>
  <w15:docId w15:val="{D256D338-4B6B-4390-82D9-5FBF940C5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character" w:styleId="TextodoEspaoReservado">
    <w:name w:val="Placeholder Text"/>
    <w:basedOn w:val="Fontepargpadro"/>
    <w:uiPriority w:val="99"/>
    <w:semiHidden/>
    <w:rsid w:val="00E658F5"/>
    <w:rPr>
      <w:color w:val="666666"/>
    </w:rPr>
  </w:style>
  <w:style w:type="character" w:styleId="Hyperlink">
    <w:name w:val="Hyperlink"/>
    <w:basedOn w:val="Fontepargpadro"/>
    <w:uiPriority w:val="99"/>
    <w:unhideWhenUsed/>
    <w:rsid w:val="005C2472"/>
    <w:rPr>
      <w:color w:val="0563C1" w:themeColor="hyperlink"/>
      <w:u w:val="single"/>
    </w:rPr>
  </w:style>
  <w:style w:type="character" w:styleId="MenoPendente">
    <w:name w:val="Unresolved Mention"/>
    <w:basedOn w:val="Fontepargpadro"/>
    <w:uiPriority w:val="99"/>
    <w:semiHidden/>
    <w:unhideWhenUsed/>
    <w:rsid w:val="005C2472"/>
    <w:rPr>
      <w:color w:val="605E5C"/>
      <w:shd w:val="clear" w:color="auto" w:fill="E1DFDD"/>
    </w:rPr>
  </w:style>
  <w:style w:type="paragraph" w:styleId="Cabealho">
    <w:name w:val="header"/>
    <w:basedOn w:val="Normal"/>
    <w:link w:val="CabealhoChar"/>
    <w:uiPriority w:val="99"/>
    <w:unhideWhenUsed/>
    <w:rsid w:val="00A03F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03FD1"/>
  </w:style>
  <w:style w:type="paragraph" w:styleId="Rodap">
    <w:name w:val="footer"/>
    <w:basedOn w:val="Normal"/>
    <w:link w:val="RodapChar"/>
    <w:uiPriority w:val="99"/>
    <w:unhideWhenUsed/>
    <w:rsid w:val="00A03FD1"/>
    <w:pPr>
      <w:tabs>
        <w:tab w:val="center" w:pos="4252"/>
        <w:tab w:val="right" w:pos="8504"/>
      </w:tabs>
      <w:spacing w:after="0" w:line="240" w:lineRule="auto"/>
    </w:pPr>
  </w:style>
  <w:style w:type="character" w:customStyle="1" w:styleId="RodapChar">
    <w:name w:val="Rodapé Char"/>
    <w:basedOn w:val="Fontepargpadro"/>
    <w:link w:val="Rodap"/>
    <w:uiPriority w:val="99"/>
    <w:rsid w:val="00A03FD1"/>
  </w:style>
  <w:style w:type="character" w:styleId="Refdecomentrio">
    <w:name w:val="annotation reference"/>
    <w:basedOn w:val="Fontepargpadro"/>
    <w:uiPriority w:val="99"/>
    <w:semiHidden/>
    <w:unhideWhenUsed/>
    <w:rsid w:val="00183FB4"/>
    <w:rPr>
      <w:sz w:val="16"/>
      <w:szCs w:val="16"/>
    </w:rPr>
  </w:style>
  <w:style w:type="paragraph" w:styleId="Textodecomentrio">
    <w:name w:val="annotation text"/>
    <w:basedOn w:val="Normal"/>
    <w:link w:val="TextodecomentrioChar"/>
    <w:uiPriority w:val="99"/>
    <w:unhideWhenUsed/>
    <w:rsid w:val="00183FB4"/>
    <w:pPr>
      <w:spacing w:line="240" w:lineRule="auto"/>
    </w:pPr>
    <w:rPr>
      <w:sz w:val="20"/>
      <w:szCs w:val="20"/>
    </w:rPr>
  </w:style>
  <w:style w:type="character" w:customStyle="1" w:styleId="TextodecomentrioChar">
    <w:name w:val="Texto de comentário Char"/>
    <w:basedOn w:val="Fontepargpadro"/>
    <w:link w:val="Textodecomentrio"/>
    <w:uiPriority w:val="99"/>
    <w:rsid w:val="00183FB4"/>
    <w:rPr>
      <w:sz w:val="20"/>
      <w:szCs w:val="20"/>
    </w:rPr>
  </w:style>
  <w:style w:type="paragraph" w:styleId="Assuntodocomentrio">
    <w:name w:val="annotation subject"/>
    <w:basedOn w:val="Textodecomentrio"/>
    <w:next w:val="Textodecomentrio"/>
    <w:link w:val="AssuntodocomentrioChar"/>
    <w:uiPriority w:val="99"/>
    <w:semiHidden/>
    <w:unhideWhenUsed/>
    <w:rsid w:val="00183FB4"/>
    <w:rPr>
      <w:b/>
      <w:bCs/>
    </w:rPr>
  </w:style>
  <w:style w:type="character" w:customStyle="1" w:styleId="AssuntodocomentrioChar">
    <w:name w:val="Assunto do comentário Char"/>
    <w:basedOn w:val="TextodecomentrioChar"/>
    <w:link w:val="Assuntodocomentrio"/>
    <w:uiPriority w:val="99"/>
    <w:semiHidden/>
    <w:rsid w:val="00183FB4"/>
    <w:rPr>
      <w:b/>
      <w:bCs/>
      <w:sz w:val="20"/>
      <w:szCs w:val="20"/>
    </w:rPr>
  </w:style>
  <w:style w:type="paragraph" w:styleId="Reviso">
    <w:name w:val="Revision"/>
    <w:hidden/>
    <w:uiPriority w:val="99"/>
    <w:semiHidden/>
    <w:rsid w:val="00183FB4"/>
    <w:pPr>
      <w:spacing w:after="0" w:line="240" w:lineRule="auto"/>
    </w:pPr>
  </w:style>
  <w:style w:type="paragraph" w:styleId="PargrafodaLista">
    <w:name w:val="List Paragraph"/>
    <w:basedOn w:val="Normal"/>
    <w:uiPriority w:val="34"/>
    <w:qFormat/>
    <w:rsid w:val="0083550B"/>
    <w:pPr>
      <w:ind w:left="720"/>
      <w:contextualSpacing/>
    </w:pPr>
  </w:style>
  <w:style w:type="paragraph" w:styleId="NormalWeb">
    <w:name w:val="Normal (Web)"/>
    <w:basedOn w:val="Normal"/>
    <w:uiPriority w:val="99"/>
    <w:semiHidden/>
    <w:unhideWhenUsed/>
    <w:rsid w:val="00CB1921"/>
    <w:rPr>
      <w:rFonts w:ascii="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swissinfo.ch/por/economia/acidentes-de-esqui-custam-chf600-milh%c3%b5es-por-ano/49033488"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96fe8b8-731e-409f-87c6-f0effde01b0a">
      <Terms xmlns="http://schemas.microsoft.com/office/infopath/2007/PartnerControls"/>
    </lcf76f155ced4ddcb4097134ff3c332f>
    <TaxCatchAll xmlns="58f018c5-d5d9-43fe-89f5-aa2d791932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x/sFepzWxLTAGWXNfW8tn9beSw==">CgMxLjA4AHIhMUxBSUk1UlljQThkOGNTT1plWk8xM3dxZC1qUmN0ZnRi</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o" ma:contentTypeID="0x010100796E3CCE3B1B614680F71D1E3D2F5AE7" ma:contentTypeVersion="23" ma:contentTypeDescription="Crie um novo documento." ma:contentTypeScope="" ma:versionID="7ae52b0f57a8b7706629a5391e15924a">
  <xsd:schema xmlns:xsd="http://www.w3.org/2001/XMLSchema" xmlns:xs="http://www.w3.org/2001/XMLSchema" xmlns:p="http://schemas.microsoft.com/office/2006/metadata/properties" xmlns:ns1="http://schemas.microsoft.com/sharepoint/v3" xmlns:ns2="b96fe8b8-731e-409f-87c6-f0effde01b0a" xmlns:ns3="58f018c5-d5d9-43fe-89f5-aa2d7919325d" targetNamespace="http://schemas.microsoft.com/office/2006/metadata/properties" ma:root="true" ma:fieldsID="786f530731d8c360507e3ab413999314" ns1:_="" ns2:_="" ns3:_="">
    <xsd:import namespace="http://schemas.microsoft.com/sharepoint/v3"/>
    <xsd:import namespace="b96fe8b8-731e-409f-87c6-f0effde01b0a"/>
    <xsd:import namespace="58f018c5-d5d9-43fe-89f5-aa2d7919325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Propriedades da Política de Conformidade Unificada" ma:hidden="true" ma:internalName="_ip_UnifiedCompliancePolicyProperties">
      <xsd:simpleType>
        <xsd:restriction base="dms:Note"/>
      </xsd:simpleType>
    </xsd:element>
    <xsd:element name="_ip_UnifiedCompliancePolicyUIAction" ma:index="27"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6fe8b8-731e-409f-87c6-f0effde01b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dff36d8a-1165-43da-b5d2-2413c845200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018c5-d5d9-43fe-89f5-aa2d7919325d" elementFormDefault="qualified">
    <xsd:import namespace="http://schemas.microsoft.com/office/2006/documentManagement/types"/>
    <xsd:import namespace="http://schemas.microsoft.com/office/infopath/2007/PartnerControls"/>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fbd8c6d3-aa66-4f1b-a0ce-75b7937c553e}" ma:internalName="TaxCatchAll" ma:showField="CatchAllData" ma:web="58f018c5-d5d9-43fe-89f5-aa2d7919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BD693-8418-475D-871B-E01B911F08D1}">
  <ds:schemaRefs>
    <ds:schemaRef ds:uri="http://schemas.microsoft.com/office/2006/metadata/properties"/>
    <ds:schemaRef ds:uri="http://schemas.microsoft.com/office/infopath/2007/PartnerControls"/>
    <ds:schemaRef ds:uri="http://schemas.microsoft.com/sharepoint/v3"/>
    <ds:schemaRef ds:uri="b96fe8b8-731e-409f-87c6-f0effde01b0a"/>
    <ds:schemaRef ds:uri="58f018c5-d5d9-43fe-89f5-aa2d7919325d"/>
  </ds:schemaRefs>
</ds:datastoreItem>
</file>

<file path=customXml/itemProps2.xml><?xml version="1.0" encoding="utf-8"?>
<ds:datastoreItem xmlns:ds="http://schemas.openxmlformats.org/officeDocument/2006/customXml" ds:itemID="{F1BFA7BC-84DE-4CF2-8997-181C9D26C9FD}">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072BBA3-2BC8-49E7-AAB5-404B4EBA1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6fe8b8-731e-409f-87c6-f0effde01b0a"/>
    <ds:schemaRef ds:uri="58f018c5-d5d9-43fe-89f5-aa2d7919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508</Words>
  <Characters>2897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Reis</dc:creator>
  <cp:lastModifiedBy>Guilherme Henrique Borges Silva</cp:lastModifiedBy>
  <cp:revision>2</cp:revision>
  <dcterms:created xsi:type="dcterms:W3CDTF">2025-08-08T13:11:00Z</dcterms:created>
  <dcterms:modified xsi:type="dcterms:W3CDTF">2025-08-08T13:11:00Z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0x010100796E3CCE3B1B614680F71D1E3D2F5AE7</vt:lpwstr>
  </property>
</Properties>
</file>