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2D4F8F37" w14:textId="77777777" w:rsidR="00AF76B1" w:rsidRDefault="00057D1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8478"/>
        </w:tabs>
        <w:spacing w:line="360" w:lineRule="auto"/>
        <w:jc w:val="center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b/>
        </w:rPr>
        <w:t>Atenção à saúde bucal pode reduzir efeitos colaterais de quimioterapia e radioterapia</w:t>
      </w:r>
      <w:r>
        <w:rPr>
          <w:rFonts w:ascii="Calibri" w:eastAsia="Calibri" w:hAnsi="Calibri" w:cs="Calibri"/>
          <w:b/>
          <w:highlight w:val="white"/>
        </w:rPr>
        <w:br/>
      </w:r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i/>
          <w:highlight w:val="white"/>
        </w:rPr>
        <w:t>Avaliação odontológica antes e durante o tratamento oncológico ajuda a prevenir infecções, reduzir desconfortos e favorecer a recuperação dos pacientes</w:t>
      </w:r>
    </w:p>
    <w:p w14:paraId="6035F05E" w14:textId="2C17BC24" w:rsidR="00AF76B1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São Paulo, </w:t>
      </w:r>
      <w:r w:rsidR="00E92957">
        <w:rPr>
          <w:rFonts w:ascii="Calibri" w:eastAsia="Calibri" w:hAnsi="Calibri" w:cs="Calibri"/>
          <w:b/>
          <w:highlight w:val="white"/>
        </w:rPr>
        <w:t>novembro</w:t>
      </w:r>
      <w:r>
        <w:rPr>
          <w:rFonts w:ascii="Calibri" w:eastAsia="Calibri" w:hAnsi="Calibri" w:cs="Calibri"/>
          <w:b/>
          <w:highlight w:val="white"/>
        </w:rPr>
        <w:t xml:space="preserve"> de 2025- </w:t>
      </w:r>
      <w:r>
        <w:rPr>
          <w:rFonts w:ascii="Calibri" w:eastAsia="Calibri" w:hAnsi="Calibri" w:cs="Calibri"/>
          <w:highlight w:val="white"/>
        </w:rPr>
        <w:t>Manter a saúde bucal em dia é uma medida essencial para reduzir os efeitos colaterais da quimioterapia e da radioterapia. Isso porque os tratamentos oncológicos comprometem a imunidade e afetam tecidos sensíveis da cavidade oral, tornando o organismo mais suscetível a inflamações, feridas e infecções. A atenção odontológica contínua, antes e durante o tratamento, contribui para prevenir complicações e garantir uma recuperação mais segura e equilibrada.</w:t>
      </w:r>
    </w:p>
    <w:p w14:paraId="2B7C9BB4" w14:textId="77777777" w:rsidR="00E92957" w:rsidRDefault="00E92957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1053399E" w14:textId="77777777" w:rsidR="00AF76B1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Um </w:t>
      </w:r>
      <w:hyperlink r:id="rId6" w:anchor=":~:text=Entre%20eles%20estavam%209.518.324,e%20391.525%20cirurgias%20(3%25).">
        <w:r>
          <w:rPr>
            <w:rFonts w:ascii="Calibri" w:eastAsia="Calibri" w:hAnsi="Calibri" w:cs="Calibri"/>
            <w:color w:val="1155CC"/>
            <w:highlight w:val="white"/>
            <w:u w:val="single"/>
          </w:rPr>
          <w:t xml:space="preserve">levantamento </w:t>
        </w:r>
      </w:hyperlink>
      <w:r>
        <w:rPr>
          <w:rFonts w:ascii="Calibri" w:eastAsia="Calibri" w:hAnsi="Calibri" w:cs="Calibri"/>
          <w:highlight w:val="white"/>
        </w:rPr>
        <w:t xml:space="preserve">da Fundação Oswaldo Cruz (Fiocruz) mostra que 74% dos procedimentos oncológicos envolvem quimioterapia, 22% radioterapia e 3% cirurgias. De acordo com Alessandro Caldas Travassos, clínico geral e especialista em prótese da Clínica Omint </w:t>
      </w:r>
      <w:proofErr w:type="spellStart"/>
      <w:r>
        <w:rPr>
          <w:rFonts w:ascii="Calibri" w:eastAsia="Calibri" w:hAnsi="Calibri" w:cs="Calibri"/>
          <w:highlight w:val="white"/>
        </w:rPr>
        <w:t>Odonto</w:t>
      </w:r>
      <w:proofErr w:type="spellEnd"/>
      <w:r>
        <w:rPr>
          <w:rFonts w:ascii="Calibri" w:eastAsia="Calibri" w:hAnsi="Calibri" w:cs="Calibri"/>
          <w:highlight w:val="white"/>
        </w:rPr>
        <w:t xml:space="preserve"> e Estética, os impactos na cavidade oral podem surgir de forma imediata ou tardia. “É comum o surgimento de inflamações, feridas dolorosas, infecções e redução temporária da produção de saliva durante o tratamento. Além disso, podem ocorrer alterações no paladar e até</w:t>
      </w:r>
      <w:r>
        <w:rPr>
          <w:rFonts w:ascii="Calibri" w:eastAsia="Calibri" w:hAnsi="Calibri" w:cs="Calibri"/>
          <w:highlight w:val="white"/>
        </w:rPr>
        <w:t xml:space="preserve"> sangramento gengival”, explica o dentista.</w:t>
      </w:r>
    </w:p>
    <w:p w14:paraId="51CC604A" w14:textId="77777777" w:rsidR="00E43392" w:rsidRDefault="00E43392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63D6125A" w14:textId="77777777" w:rsidR="00AF76B1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Entre os efeitos de longo prazo, Travassos destaca alterações permanentes nas glândulas salivares, maior risco de cáries e doenças gengivais, retardo na cicatrização e, nos casos de radioterapia na região de cabeça e pescoço, rigidez muscular e boca seca crônica.</w:t>
      </w:r>
    </w:p>
    <w:p w14:paraId="3EF16270" w14:textId="77777777" w:rsidR="00E43392" w:rsidRDefault="00E43392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3A3040C8" w14:textId="03F2630A" w:rsidR="00E92957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Cuidados que fazem </w:t>
      </w:r>
      <w:r w:rsidR="006A3B15">
        <w:rPr>
          <w:rFonts w:ascii="Calibri" w:eastAsia="Calibri" w:hAnsi="Calibri" w:cs="Calibri"/>
          <w:b/>
          <w:highlight w:val="white"/>
        </w:rPr>
        <w:t xml:space="preserve">a </w:t>
      </w:r>
      <w:r>
        <w:rPr>
          <w:rFonts w:ascii="Calibri" w:eastAsia="Calibri" w:hAnsi="Calibri" w:cs="Calibri"/>
          <w:b/>
          <w:highlight w:val="white"/>
        </w:rPr>
        <w:t>diferença</w:t>
      </w:r>
    </w:p>
    <w:p w14:paraId="18020D8A" w14:textId="77777777" w:rsidR="00E43392" w:rsidRDefault="00E43392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268AEA21" w14:textId="2FACCACB" w:rsidR="00AF76B1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Para prevenir ou minimizar esses efeitos, o especialista recomenda uma rotina de higiene adaptada: com uso de escovas </w:t>
      </w:r>
      <w:proofErr w:type="spellStart"/>
      <w:r>
        <w:rPr>
          <w:rFonts w:ascii="Calibri" w:eastAsia="Calibri" w:hAnsi="Calibri" w:cs="Calibri"/>
          <w:highlight w:val="white"/>
        </w:rPr>
        <w:t>ultramacias</w:t>
      </w:r>
      <w:proofErr w:type="spellEnd"/>
      <w:r>
        <w:rPr>
          <w:rFonts w:ascii="Calibri" w:eastAsia="Calibri" w:hAnsi="Calibri" w:cs="Calibri"/>
          <w:highlight w:val="white"/>
        </w:rPr>
        <w:t xml:space="preserve">, cremes dentais fluoretados ou neutros, saliva artificial e sprays hidratantes bucais. </w:t>
      </w:r>
      <w:r>
        <w:rPr>
          <w:rFonts w:ascii="Calibri" w:eastAsia="Calibri" w:hAnsi="Calibri" w:cs="Calibri"/>
          <w:highlight w:val="white"/>
        </w:rPr>
        <w:t>“Evitar enxaguantes com álcool, escovas duras e alimentos muito quentes ou condimentados ajuda a reduzir irritações. A saliva e a mucosa saudáveis são parte da defesa natural do organismo, e manter uma boa hidratação é essencial”, reforça o dentista.</w:t>
      </w:r>
    </w:p>
    <w:p w14:paraId="2F97F722" w14:textId="77777777" w:rsidR="004C68BE" w:rsidRDefault="004C68BE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3A44A8E3" w14:textId="4DC55858" w:rsidR="00AF76B1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Em casos de </w:t>
      </w:r>
      <w:proofErr w:type="spellStart"/>
      <w:r>
        <w:rPr>
          <w:rFonts w:ascii="Calibri" w:eastAsia="Calibri" w:hAnsi="Calibri" w:cs="Calibri"/>
          <w:highlight w:val="white"/>
        </w:rPr>
        <w:t>mucosite</w:t>
      </w:r>
      <w:proofErr w:type="spellEnd"/>
      <w:r>
        <w:rPr>
          <w:rFonts w:ascii="Calibri" w:eastAsia="Calibri" w:hAnsi="Calibri" w:cs="Calibri"/>
          <w:highlight w:val="white"/>
        </w:rPr>
        <w:t>,</w:t>
      </w:r>
      <w:r>
        <w:rPr>
          <w:rFonts w:ascii="Calibri" w:eastAsia="Calibri" w:hAnsi="Calibri" w:cs="Calibri"/>
          <w:highlight w:val="white"/>
        </w:rPr>
        <w:t xml:space="preserve"> inflamação causada na mucosa da boca,</w:t>
      </w:r>
      <w:r>
        <w:rPr>
          <w:rFonts w:ascii="Calibri" w:eastAsia="Calibri" w:hAnsi="Calibri" w:cs="Calibri"/>
          <w:highlight w:val="white"/>
        </w:rPr>
        <w:t xml:space="preserve"> o uso de gaze umedecida pode substituir a escovação temporariamente, até a melhora do quadro.</w:t>
      </w:r>
    </w:p>
    <w:p w14:paraId="7C807197" w14:textId="77777777" w:rsidR="00E43392" w:rsidRDefault="00E43392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4CC23BF7" w14:textId="77777777" w:rsidR="00E92957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Imunidade e prevenção de infecções</w:t>
      </w:r>
    </w:p>
    <w:p w14:paraId="20CB0E33" w14:textId="77777777" w:rsidR="00E43392" w:rsidRDefault="00E43392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770FEF71" w14:textId="528361EC" w:rsidR="00AF76B1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Durante o tratamento oncológico, a queda da imunidade favorece a proliferação de fungos, bactérias e vírus que normalmente convivem de forma equilibrada na boca, aumentando o risco de doenças como candidíase bucal, herpes labial, gengivite, periodontite e cáries.</w:t>
      </w:r>
    </w:p>
    <w:p w14:paraId="1535E0A5" w14:textId="77777777" w:rsidR="00E43392" w:rsidRDefault="00E43392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3961C03B" w14:textId="5E420DE3" w:rsidR="00AF76B1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Por isso, antes de iniciar a quimioterapia ou a radioterapia, é importante realizar uma avaliação odontológica completa. “O ideal é eliminar focos de inflamação e cuidar de possíveis cáries antes do início do tratamento, prevenindo complicações que podem se agravar com a queda da imunidade”, orienta </w:t>
      </w:r>
      <w:r w:rsidR="006903E5">
        <w:rPr>
          <w:rFonts w:ascii="Calibri" w:eastAsia="Calibri" w:hAnsi="Calibri" w:cs="Calibri"/>
          <w:highlight w:val="white"/>
        </w:rPr>
        <w:t>o especialista</w:t>
      </w:r>
      <w:r>
        <w:rPr>
          <w:rFonts w:ascii="Calibri" w:eastAsia="Calibri" w:hAnsi="Calibri" w:cs="Calibri"/>
          <w:highlight w:val="white"/>
        </w:rPr>
        <w:t>.</w:t>
      </w:r>
    </w:p>
    <w:p w14:paraId="153120CB" w14:textId="77777777" w:rsidR="00E43392" w:rsidRDefault="00E43392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76186CC6" w14:textId="275E9BE7" w:rsidR="00AF76B1" w:rsidRDefault="00057D1B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O alinhamento entre o acompanhamento odontológico e o tratamento oncológico, segundo </w:t>
      </w:r>
      <w:r w:rsidRPr="00057D1B">
        <w:rPr>
          <w:rFonts w:ascii="Calibri" w:eastAsia="Calibri" w:hAnsi="Calibri" w:cs="Calibri"/>
        </w:rPr>
        <w:t>Alessandro</w:t>
      </w:r>
      <w:r>
        <w:rPr>
          <w:rFonts w:ascii="Calibri" w:eastAsia="Calibri" w:hAnsi="Calibri" w:cs="Calibri"/>
          <w:highlight w:val="white"/>
        </w:rPr>
        <w:t>, é fundamental para prevenir infecções, reduzir desconfortos e favorecer uma recuperação mais equilibrada. “Ambos os cuidados devem caminhar juntos, garantindo maior segurança e qualidade de vida ao paciente”, conclui.</w:t>
      </w:r>
    </w:p>
    <w:sectPr w:rsidR="00AF76B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95C1" w14:textId="77777777" w:rsidR="00057D1B" w:rsidRDefault="00057D1B">
      <w:pPr>
        <w:spacing w:line="240" w:lineRule="auto"/>
      </w:pPr>
      <w:r>
        <w:separator/>
      </w:r>
    </w:p>
  </w:endnote>
  <w:endnote w:type="continuationSeparator" w:id="0">
    <w:p w14:paraId="4FBC720D" w14:textId="77777777" w:rsidR="00057D1B" w:rsidRDefault="00057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4C7E" w14:textId="77777777" w:rsidR="00057D1B" w:rsidRDefault="00057D1B">
      <w:pPr>
        <w:spacing w:line="240" w:lineRule="auto"/>
      </w:pPr>
      <w:r>
        <w:separator/>
      </w:r>
    </w:p>
  </w:footnote>
  <w:footnote w:type="continuationSeparator" w:id="0">
    <w:p w14:paraId="66019D8D" w14:textId="77777777" w:rsidR="00057D1B" w:rsidRDefault="00057D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251E29"/>
    <w:rsid w:val="004466E9"/>
    <w:rsid w:val="004C68BE"/>
    <w:rsid w:val="006903E5"/>
    <w:rsid w:val="006A3B15"/>
    <w:rsid w:val="00834401"/>
    <w:rsid w:val="00AF76B1"/>
    <w:rsid w:val="00E43392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cdas.icict.fiocruz.br/publicacoes/mais-da-metade-dos-pacientes-com-cancer-no-brasil-tem-de-viajar-para-receber-tratamento/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71338AD0-F11C-443E-A2DD-F35064EF2A0A}"/>
</file>

<file path=customXml/itemProps2.xml><?xml version="1.0" encoding="utf-8"?>
<ds:datastoreItem xmlns:ds="http://schemas.openxmlformats.org/officeDocument/2006/customXml" ds:itemID="{E7D8FAD4-23D5-4AF3-9FC3-F97C32CCA7C9}"/>
</file>

<file path=customXml/itemProps3.xml><?xml version="1.0" encoding="utf-8"?>
<ds:datastoreItem xmlns:ds="http://schemas.openxmlformats.org/officeDocument/2006/customXml" ds:itemID="{FEC3263F-189E-4F10-8204-E40525033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492</Words>
  <Characters>2895</Characters>
  <Application>Microsoft Office Word</Application>
  <DocSecurity>0</DocSecurity>
  <Lines>45</Lines>
  <Paragraphs>11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Lidiana Dourado Guedes</cp:lastModifiedBy>
  <cp:revision>10</cp:revision>
  <dcterms:created xsi:type="dcterms:W3CDTF">2025-10-31T12:29:00Z</dcterms:created>
  <dcterms:modified xsi:type="dcterms:W3CDTF">2025-10-31T12:45:00Z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2" name="docLang">
    <vt:lpwstr>pt</vt:lpwstr>
  </property>
  <property fmtid="{D5CDD505-2E9C-101B-9397-08002B2CF9AE}" pid="13" name="MediaServiceImageTags">
    <vt:lpwstr/>
  </property>
</Properties>
</file>